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17AA" w14:textId="37028365" w:rsidR="00EF6016" w:rsidRDefault="00EF6016" w:rsidP="1A520AF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70C0"/>
          <w:sz w:val="96"/>
          <w:szCs w:val="96"/>
        </w:rPr>
      </w:pPr>
    </w:p>
    <w:p w14:paraId="6B91557D" w14:textId="7A863819" w:rsidR="009F1F15" w:rsidRDefault="009F1F15" w:rsidP="49E5115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96"/>
          <w:szCs w:val="96"/>
        </w:rPr>
      </w:pPr>
      <w:r w:rsidRPr="49E5115C">
        <w:rPr>
          <w:rStyle w:val="normaltextrun"/>
          <w:rFonts w:ascii="Calibri" w:hAnsi="Calibri" w:cs="Calibri"/>
          <w:b/>
          <w:bCs/>
          <w:color w:val="0070C0"/>
          <w:sz w:val="96"/>
          <w:szCs w:val="96"/>
        </w:rPr>
        <w:t>USAJOBS</w:t>
      </w:r>
    </w:p>
    <w:p w14:paraId="0AE100FF" w14:textId="77777777" w:rsidR="001F0017" w:rsidRDefault="001F0017" w:rsidP="007615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41899891" w14:textId="2977D2A3" w:rsidR="009F1F15" w:rsidRPr="00470A47" w:rsidRDefault="00AA34DA" w:rsidP="0076150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70C0"/>
          <w:sz w:val="72"/>
          <w:szCs w:val="72"/>
        </w:rPr>
      </w:pPr>
      <w:r>
        <w:rPr>
          <w:rStyle w:val="normaltextrun"/>
          <w:rFonts w:ascii="Calibri" w:hAnsi="Calibri" w:cs="Calibri"/>
          <w:b/>
          <w:bCs/>
          <w:color w:val="0070C0"/>
          <w:sz w:val="72"/>
          <w:szCs w:val="72"/>
        </w:rPr>
        <w:t>Streamlined Application Implementation</w:t>
      </w:r>
      <w:r w:rsidR="00D0248E" w:rsidRPr="00470A47">
        <w:rPr>
          <w:rStyle w:val="normaltextrun"/>
          <w:rFonts w:ascii="Calibri" w:hAnsi="Calibri" w:cs="Calibri"/>
          <w:b/>
          <w:bCs/>
          <w:color w:val="0070C0"/>
          <w:sz w:val="72"/>
          <w:szCs w:val="72"/>
        </w:rPr>
        <w:t xml:space="preserve"> </w:t>
      </w:r>
      <w:r w:rsidR="001F0017" w:rsidRPr="00470A47">
        <w:rPr>
          <w:rStyle w:val="normaltextrun"/>
          <w:rFonts w:ascii="Calibri" w:hAnsi="Calibri" w:cs="Calibri"/>
          <w:b/>
          <w:bCs/>
          <w:color w:val="0070C0"/>
          <w:sz w:val="72"/>
          <w:szCs w:val="72"/>
        </w:rPr>
        <w:t>Guide</w:t>
      </w:r>
    </w:p>
    <w:p w14:paraId="56AECBC4" w14:textId="77777777" w:rsidR="009F1F15" w:rsidRDefault="009F1F15" w:rsidP="007615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ACBF6EC" w14:textId="77777777" w:rsidR="009F1F15" w:rsidRDefault="009F1F15" w:rsidP="007615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DCC719B" w14:textId="77777777" w:rsidR="009F1F15" w:rsidRDefault="009F1F15" w:rsidP="007615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72F3827" w14:textId="77777777" w:rsidR="009F1F15" w:rsidRDefault="009F1F15" w:rsidP="007615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Calibri"/>
          <w:b/>
          <w:bCs/>
          <w:sz w:val="40"/>
          <w:szCs w:val="40"/>
        </w:rPr>
        <w:t> </w:t>
      </w:r>
    </w:p>
    <w:p w14:paraId="2989F8C6" w14:textId="64D407DA" w:rsidR="009F1F15" w:rsidRPr="00470A47" w:rsidRDefault="00322D40" w:rsidP="007615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70C0"/>
          <w:sz w:val="18"/>
          <w:szCs w:val="18"/>
        </w:rPr>
      </w:pPr>
      <w:r>
        <w:rPr>
          <w:rStyle w:val="eop"/>
          <w:rFonts w:ascii="Calibri" w:hAnsi="Calibri" w:cs="Calibri"/>
          <w:b/>
          <w:bCs/>
          <w:color w:val="0070C0"/>
          <w:sz w:val="40"/>
          <w:szCs w:val="40"/>
        </w:rPr>
        <w:t>October</w:t>
      </w:r>
      <w:r w:rsidR="00470A47" w:rsidRPr="00470A47">
        <w:rPr>
          <w:rStyle w:val="eop"/>
          <w:rFonts w:ascii="Calibri" w:hAnsi="Calibri" w:cs="Calibri"/>
          <w:b/>
          <w:bCs/>
          <w:color w:val="0070C0"/>
          <w:sz w:val="40"/>
          <w:szCs w:val="40"/>
        </w:rPr>
        <w:t xml:space="preserve"> 202</w:t>
      </w:r>
      <w:r w:rsidR="00AA34DA">
        <w:rPr>
          <w:rStyle w:val="eop"/>
          <w:rFonts w:ascii="Calibri" w:hAnsi="Calibri" w:cs="Calibri"/>
          <w:b/>
          <w:bCs/>
          <w:color w:val="0070C0"/>
          <w:sz w:val="40"/>
          <w:szCs w:val="40"/>
        </w:rPr>
        <w:t>3</w:t>
      </w:r>
    </w:p>
    <w:p w14:paraId="2D199E25" w14:textId="77777777" w:rsidR="009F1F15" w:rsidRDefault="009F1F15" w:rsidP="007615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Calibri"/>
          <w:b/>
          <w:bCs/>
          <w:sz w:val="40"/>
          <w:szCs w:val="40"/>
        </w:rPr>
        <w:t> </w:t>
      </w:r>
    </w:p>
    <w:p w14:paraId="4AD4BF97" w14:textId="77777777" w:rsidR="009F1F15" w:rsidRDefault="009F1F15" w:rsidP="007615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EC6EF00" w14:textId="77777777" w:rsidR="009F1F15" w:rsidRDefault="009F1F15" w:rsidP="007615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4D91C34" w14:textId="4B4DAFBC" w:rsidR="009F1F15" w:rsidRDefault="009F1F15" w:rsidP="007615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81BA473" w14:textId="77777777" w:rsidR="009F1F15" w:rsidRDefault="009F1F15" w:rsidP="007615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7809409" w14:textId="77777777" w:rsidR="009F1F15" w:rsidRDefault="009F1F15" w:rsidP="007615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1BC4A2F" w14:textId="77777777" w:rsidR="005256DB" w:rsidRDefault="005256DB" w:rsidP="007615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</w:rPr>
      </w:pPr>
    </w:p>
    <w:p w14:paraId="728A4EF5" w14:textId="77777777" w:rsidR="005256DB" w:rsidRDefault="005256DB" w:rsidP="007615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</w:rPr>
      </w:pPr>
    </w:p>
    <w:p w14:paraId="18E602BA" w14:textId="77777777" w:rsidR="005256DB" w:rsidRDefault="005256DB" w:rsidP="007615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</w:rPr>
      </w:pPr>
    </w:p>
    <w:p w14:paraId="2EF7E434" w14:textId="3F04094F" w:rsidR="009F1F15" w:rsidRDefault="009F1F15" w:rsidP="007615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6FA5FA0" w14:textId="77777777" w:rsidR="009F1F15" w:rsidRDefault="009F1F15" w:rsidP="007615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E337AED" w14:textId="77777777" w:rsidR="009F1F15" w:rsidRDefault="009F1F15" w:rsidP="007615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CAA9B45" w14:textId="352DF357" w:rsidR="009F1F15" w:rsidRDefault="009F1F15" w:rsidP="49E5115C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8139183" w14:textId="77777777" w:rsidR="009F1F15" w:rsidRDefault="009F1F15" w:rsidP="007615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1C23A90" w14:textId="77777777" w:rsidR="009F1F15" w:rsidRDefault="009F1F15" w:rsidP="007615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34D7657" w14:textId="41016D11" w:rsidR="009F1F15" w:rsidRDefault="009F1F15" w:rsidP="007615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color w:val="2B579A"/>
          <w:sz w:val="22"/>
          <w:szCs w:val="22"/>
          <w:shd w:val="clear" w:color="auto" w:fill="E6E6E6"/>
        </w:rPr>
        <w:drawing>
          <wp:inline distT="0" distB="0" distL="0" distR="0" wp14:anchorId="4E53452B" wp14:editId="3953055C">
            <wp:extent cx="1181100" cy="8699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</w:rPr>
        <w:t> </w:t>
      </w:r>
    </w:p>
    <w:p w14:paraId="60ADE27F" w14:textId="069D625D" w:rsidR="009F1F15" w:rsidRDefault="009F1F15" w:rsidP="3EEFF8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EEFF8D8">
        <w:rPr>
          <w:rStyle w:val="eop"/>
        </w:rPr>
        <w:t> </w:t>
      </w:r>
      <w:r w:rsidRPr="3EEFF8D8">
        <w:rPr>
          <w:rStyle w:val="normaltextrun"/>
          <w:rFonts w:ascii="Calibri" w:hAnsi="Calibri" w:cs="Calibri"/>
          <w:sz w:val="16"/>
          <w:szCs w:val="16"/>
        </w:rPr>
        <w:t xml:space="preserve">The contents of this document are confidential and shall not be disclosed outside the </w:t>
      </w:r>
      <w:r w:rsidR="4CBD058C" w:rsidRPr="3EEFF8D8">
        <w:rPr>
          <w:rStyle w:val="normaltextrun"/>
          <w:rFonts w:ascii="Calibri" w:hAnsi="Calibri" w:cs="Calibri"/>
          <w:sz w:val="16"/>
          <w:szCs w:val="16"/>
        </w:rPr>
        <w:t>g</w:t>
      </w:r>
      <w:r w:rsidRPr="3EEFF8D8">
        <w:rPr>
          <w:rStyle w:val="normaltextrun"/>
          <w:rFonts w:ascii="Calibri" w:hAnsi="Calibri" w:cs="Calibri"/>
          <w:sz w:val="16"/>
          <w:szCs w:val="16"/>
        </w:rPr>
        <w:t>overnment and shall not be duplicated, used or disclosed-in whole or in part-for any purpose other than that intended by the creator.</w:t>
      </w:r>
      <w:r w:rsidRPr="3EEFF8D8">
        <w:rPr>
          <w:rStyle w:val="eop"/>
          <w:rFonts w:ascii="Calibri" w:hAnsi="Calibri" w:cs="Calibri"/>
          <w:sz w:val="16"/>
          <w:szCs w:val="16"/>
        </w:rPr>
        <w:t> </w:t>
      </w:r>
    </w:p>
    <w:p w14:paraId="56683D60" w14:textId="77777777" w:rsidR="00913D44" w:rsidRDefault="009F1F15">
      <w:pPr>
        <w:pStyle w:val="TOCHeading"/>
        <w:rPr>
          <w:rStyle w:val="eop"/>
        </w:rPr>
      </w:pPr>
      <w:r w:rsidRPr="3EEFF8D8">
        <w:rPr>
          <w:rStyle w:val="eop"/>
        </w:rPr>
        <w:lastRenderedPageBreak/>
        <w:t> </w:t>
      </w:r>
    </w:p>
    <w:sdt>
      <w:sdtPr>
        <w:rPr>
          <w:rFonts w:asciiTheme="minorHAnsi" w:eastAsiaTheme="minorEastAsia" w:hAnsiTheme="minorHAnsi"/>
          <w:sz w:val="22"/>
          <w:szCs w:val="22"/>
        </w:rPr>
        <w:id w:val="1504739628"/>
        <w:docPartObj>
          <w:docPartGallery w:val="Table of Contents"/>
          <w:docPartUnique/>
        </w:docPartObj>
      </w:sdtPr>
      <w:sdtContent>
        <w:p w14:paraId="60A5D74B" w14:textId="4C0E29D9" w:rsidR="003D557B" w:rsidRPr="00B133A3" w:rsidRDefault="47D367B9" w:rsidP="7C67C165">
          <w:pPr>
            <w:pStyle w:val="paragraph"/>
            <w:spacing w:before="0" w:beforeAutospacing="0" w:after="0" w:afterAutospacing="0"/>
            <w:textAlignment w:val="baseline"/>
            <w:rPr>
              <w:rFonts w:asciiTheme="minorHAnsi" w:hAnsiTheme="minorHAnsi" w:cstheme="minorBidi"/>
              <w:b/>
              <w:bCs/>
            </w:rPr>
          </w:pPr>
          <w:r w:rsidRPr="7C67C165">
            <w:rPr>
              <w:rFonts w:asciiTheme="minorHAnsi" w:hAnsiTheme="minorHAnsi" w:cstheme="minorBidi"/>
              <w:b/>
              <w:bCs/>
            </w:rPr>
            <w:t xml:space="preserve">Table of </w:t>
          </w:r>
          <w:r w:rsidR="003D557B" w:rsidRPr="7C67C165">
            <w:rPr>
              <w:rFonts w:asciiTheme="minorHAnsi" w:hAnsiTheme="minorHAnsi" w:cstheme="minorBidi"/>
              <w:b/>
              <w:bCs/>
            </w:rPr>
            <w:t>Contents</w:t>
          </w:r>
        </w:p>
        <w:p w14:paraId="5AAE1E9C" w14:textId="085C3F0D" w:rsidR="00004BF8" w:rsidRDefault="00004BF8" w:rsidP="7C67C165">
          <w:pPr>
            <w:pStyle w:val="TOC1"/>
            <w:tabs>
              <w:tab w:val="right" w:leader="dot" w:pos="9360"/>
            </w:tabs>
            <w:rPr>
              <w:rStyle w:val="Hyperlink"/>
              <w:noProof/>
            </w:rPr>
          </w:pPr>
          <w:r>
            <w:fldChar w:fldCharType="begin"/>
          </w:r>
          <w:r w:rsidR="00D57D15">
            <w:instrText>TOC \o "1-3" \h \z \u</w:instrText>
          </w:r>
          <w:r>
            <w:fldChar w:fldCharType="separate"/>
          </w:r>
          <w:hyperlink w:anchor="_Toc609357089">
            <w:r w:rsidR="7C67C165" w:rsidRPr="7C67C165">
              <w:rPr>
                <w:rStyle w:val="Hyperlink"/>
              </w:rPr>
              <w:t>Purpose</w:t>
            </w:r>
            <w:r w:rsidR="00D57D15">
              <w:tab/>
            </w:r>
            <w:r w:rsidR="00D57D15">
              <w:fldChar w:fldCharType="begin"/>
            </w:r>
            <w:r w:rsidR="00D57D15">
              <w:instrText>PAGEREF _Toc609357089 \h</w:instrText>
            </w:r>
            <w:r w:rsidR="00D57D15">
              <w:fldChar w:fldCharType="separate"/>
            </w:r>
            <w:r w:rsidR="000B7CF1">
              <w:rPr>
                <w:noProof/>
              </w:rPr>
              <w:t>2</w:t>
            </w:r>
            <w:r w:rsidR="00D57D15">
              <w:fldChar w:fldCharType="end"/>
            </w:r>
          </w:hyperlink>
        </w:p>
        <w:p w14:paraId="64D93F28" w14:textId="79E8526B" w:rsidR="00004BF8" w:rsidRDefault="00000000" w:rsidP="7C67C165">
          <w:pPr>
            <w:pStyle w:val="TOC1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1990983481">
            <w:r w:rsidR="7C67C165" w:rsidRPr="7C67C165">
              <w:rPr>
                <w:rStyle w:val="Hyperlink"/>
              </w:rPr>
              <w:t>Scope</w:t>
            </w:r>
            <w:r w:rsidR="00004BF8">
              <w:tab/>
            </w:r>
            <w:r w:rsidR="00004BF8">
              <w:fldChar w:fldCharType="begin"/>
            </w:r>
            <w:r w:rsidR="00004BF8">
              <w:instrText>PAGEREF _Toc1990983481 \h</w:instrText>
            </w:r>
            <w:r w:rsidR="00004BF8">
              <w:fldChar w:fldCharType="separate"/>
            </w:r>
            <w:r w:rsidR="000B7CF1">
              <w:rPr>
                <w:noProof/>
              </w:rPr>
              <w:t>2</w:t>
            </w:r>
            <w:r w:rsidR="00004BF8">
              <w:fldChar w:fldCharType="end"/>
            </w:r>
          </w:hyperlink>
        </w:p>
        <w:p w14:paraId="7D58BE5D" w14:textId="2D16CADC" w:rsidR="00004BF8" w:rsidRDefault="00000000" w:rsidP="7C67C165">
          <w:pPr>
            <w:pStyle w:val="TOC1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1112872900">
            <w:r w:rsidR="7C67C165" w:rsidRPr="7C67C165">
              <w:rPr>
                <w:rStyle w:val="Hyperlink"/>
              </w:rPr>
              <w:t>Definitions</w:t>
            </w:r>
            <w:r w:rsidR="00004BF8">
              <w:tab/>
            </w:r>
            <w:r w:rsidR="00004BF8">
              <w:fldChar w:fldCharType="begin"/>
            </w:r>
            <w:r w:rsidR="00004BF8">
              <w:instrText>PAGEREF _Toc1112872900 \h</w:instrText>
            </w:r>
            <w:r w:rsidR="00004BF8">
              <w:fldChar w:fldCharType="separate"/>
            </w:r>
            <w:r w:rsidR="000B7CF1">
              <w:rPr>
                <w:noProof/>
              </w:rPr>
              <w:t>2</w:t>
            </w:r>
            <w:r w:rsidR="00004BF8">
              <w:fldChar w:fldCharType="end"/>
            </w:r>
          </w:hyperlink>
        </w:p>
        <w:p w14:paraId="508BF803" w14:textId="367A016B" w:rsidR="00004BF8" w:rsidRDefault="00000000" w:rsidP="7C67C165">
          <w:pPr>
            <w:pStyle w:val="TOC1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759431902">
            <w:r w:rsidR="7C67C165" w:rsidRPr="7C67C165">
              <w:rPr>
                <w:rStyle w:val="Hyperlink"/>
              </w:rPr>
              <w:t>Benefits of the streamlined application flow</w:t>
            </w:r>
            <w:r w:rsidR="00004BF8">
              <w:tab/>
            </w:r>
            <w:r w:rsidR="00004BF8">
              <w:fldChar w:fldCharType="begin"/>
            </w:r>
            <w:r w:rsidR="00004BF8">
              <w:instrText>PAGEREF _Toc759431902 \h</w:instrText>
            </w:r>
            <w:r w:rsidR="00004BF8">
              <w:fldChar w:fldCharType="separate"/>
            </w:r>
            <w:r w:rsidR="000B7CF1">
              <w:rPr>
                <w:noProof/>
              </w:rPr>
              <w:t>3</w:t>
            </w:r>
            <w:r w:rsidR="00004BF8">
              <w:fldChar w:fldCharType="end"/>
            </w:r>
          </w:hyperlink>
        </w:p>
        <w:p w14:paraId="24B6593E" w14:textId="56E20D78" w:rsidR="00004BF8" w:rsidRDefault="00000000" w:rsidP="7C67C165">
          <w:pPr>
            <w:pStyle w:val="TOC1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1295188250">
            <w:r w:rsidR="7C67C165" w:rsidRPr="7C67C165">
              <w:rPr>
                <w:rStyle w:val="Hyperlink"/>
              </w:rPr>
              <w:t>Design flows</w:t>
            </w:r>
            <w:r w:rsidR="00004BF8">
              <w:tab/>
            </w:r>
            <w:r w:rsidR="00004BF8">
              <w:fldChar w:fldCharType="begin"/>
            </w:r>
            <w:r w:rsidR="00004BF8">
              <w:instrText>PAGEREF _Toc1295188250 \h</w:instrText>
            </w:r>
            <w:r w:rsidR="00004BF8">
              <w:fldChar w:fldCharType="separate"/>
            </w:r>
            <w:r w:rsidR="000B7CF1">
              <w:rPr>
                <w:noProof/>
              </w:rPr>
              <w:t>4</w:t>
            </w:r>
            <w:r w:rsidR="00004BF8">
              <w:fldChar w:fldCharType="end"/>
            </w:r>
          </w:hyperlink>
        </w:p>
        <w:p w14:paraId="028A6450" w14:textId="5693FA81" w:rsidR="00004BF8" w:rsidRDefault="00000000" w:rsidP="7C67C165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615750457">
            <w:r w:rsidR="7C67C165" w:rsidRPr="7C67C165">
              <w:rPr>
                <w:rStyle w:val="Hyperlink"/>
              </w:rPr>
              <w:t>What will remain the same in Streamline application flow:</w:t>
            </w:r>
            <w:r w:rsidR="00004BF8">
              <w:tab/>
            </w:r>
            <w:r w:rsidR="00004BF8">
              <w:fldChar w:fldCharType="begin"/>
            </w:r>
            <w:r w:rsidR="00004BF8">
              <w:instrText>PAGEREF _Toc615750457 \h</w:instrText>
            </w:r>
            <w:r w:rsidR="00004BF8">
              <w:fldChar w:fldCharType="separate"/>
            </w:r>
            <w:r w:rsidR="000B7CF1">
              <w:rPr>
                <w:noProof/>
              </w:rPr>
              <w:t>4</w:t>
            </w:r>
            <w:r w:rsidR="00004BF8">
              <w:fldChar w:fldCharType="end"/>
            </w:r>
          </w:hyperlink>
        </w:p>
        <w:p w14:paraId="1236FACD" w14:textId="7C3FCD21" w:rsidR="00004BF8" w:rsidRDefault="00000000" w:rsidP="7C67C165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1194195313">
            <w:r w:rsidR="7C67C165" w:rsidRPr="7C67C165">
              <w:rPr>
                <w:rStyle w:val="Hyperlink"/>
              </w:rPr>
              <w:t>What will change in Streamline application flow:</w:t>
            </w:r>
            <w:r w:rsidR="00004BF8">
              <w:tab/>
            </w:r>
            <w:r w:rsidR="00004BF8">
              <w:fldChar w:fldCharType="begin"/>
            </w:r>
            <w:r w:rsidR="00004BF8">
              <w:instrText>PAGEREF _Toc1194195313 \h</w:instrText>
            </w:r>
            <w:r w:rsidR="00004BF8">
              <w:fldChar w:fldCharType="separate"/>
            </w:r>
            <w:r w:rsidR="000B7CF1">
              <w:rPr>
                <w:noProof/>
              </w:rPr>
              <w:t>5</w:t>
            </w:r>
            <w:r w:rsidR="00004BF8">
              <w:fldChar w:fldCharType="end"/>
            </w:r>
          </w:hyperlink>
        </w:p>
        <w:p w14:paraId="6240449E" w14:textId="3446DBF3" w:rsidR="00004BF8" w:rsidRDefault="00000000" w:rsidP="7C67C165">
          <w:pPr>
            <w:pStyle w:val="TOC1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1957419385">
            <w:r w:rsidR="7C67C165" w:rsidRPr="7C67C165">
              <w:rPr>
                <w:rStyle w:val="Hyperlink"/>
              </w:rPr>
              <w:t>Development and test</w:t>
            </w:r>
            <w:r w:rsidR="00004BF8">
              <w:tab/>
            </w:r>
            <w:r w:rsidR="00004BF8">
              <w:fldChar w:fldCharType="begin"/>
            </w:r>
            <w:r w:rsidR="00004BF8">
              <w:instrText>PAGEREF _Toc1957419385 \h</w:instrText>
            </w:r>
            <w:r w:rsidR="00004BF8">
              <w:fldChar w:fldCharType="separate"/>
            </w:r>
            <w:r w:rsidR="000B7CF1">
              <w:rPr>
                <w:noProof/>
              </w:rPr>
              <w:t>6</w:t>
            </w:r>
            <w:r w:rsidR="00004BF8">
              <w:fldChar w:fldCharType="end"/>
            </w:r>
          </w:hyperlink>
        </w:p>
        <w:p w14:paraId="56955071" w14:textId="08410709" w:rsidR="00004BF8" w:rsidRDefault="00000000" w:rsidP="7C67C165">
          <w:pPr>
            <w:pStyle w:val="TOC1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1216287218">
            <w:r w:rsidR="7C67C165" w:rsidRPr="7C67C165">
              <w:rPr>
                <w:rStyle w:val="Hyperlink"/>
              </w:rPr>
              <w:t>How to implement</w:t>
            </w:r>
            <w:r w:rsidR="00004BF8">
              <w:tab/>
            </w:r>
            <w:r w:rsidR="00004BF8">
              <w:fldChar w:fldCharType="begin"/>
            </w:r>
            <w:r w:rsidR="00004BF8">
              <w:instrText>PAGEREF _Toc1216287218 \h</w:instrText>
            </w:r>
            <w:r w:rsidR="00004BF8">
              <w:fldChar w:fldCharType="separate"/>
            </w:r>
            <w:r w:rsidR="000B7CF1">
              <w:rPr>
                <w:noProof/>
              </w:rPr>
              <w:t>7</w:t>
            </w:r>
            <w:r w:rsidR="00004BF8">
              <w:fldChar w:fldCharType="end"/>
            </w:r>
          </w:hyperlink>
        </w:p>
        <w:p w14:paraId="393BE03C" w14:textId="3DA3D0C5" w:rsidR="00004BF8" w:rsidRDefault="00000000" w:rsidP="7C67C165">
          <w:pPr>
            <w:pStyle w:val="TOC1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1512389596">
            <w:r w:rsidR="7C67C165" w:rsidRPr="7C67C165">
              <w:rPr>
                <w:rStyle w:val="Hyperlink"/>
              </w:rPr>
              <w:t>Timeline</w:t>
            </w:r>
            <w:r w:rsidR="00004BF8">
              <w:tab/>
            </w:r>
            <w:r w:rsidR="00004BF8">
              <w:fldChar w:fldCharType="begin"/>
            </w:r>
            <w:r w:rsidR="00004BF8">
              <w:instrText>PAGEREF _Toc1512389596 \h</w:instrText>
            </w:r>
            <w:r w:rsidR="00004BF8">
              <w:fldChar w:fldCharType="separate"/>
            </w:r>
            <w:r w:rsidR="000B7CF1">
              <w:rPr>
                <w:noProof/>
              </w:rPr>
              <w:t>7</w:t>
            </w:r>
            <w:r w:rsidR="00004BF8">
              <w:fldChar w:fldCharType="end"/>
            </w:r>
          </w:hyperlink>
        </w:p>
        <w:p w14:paraId="491627D3" w14:textId="4BA3851D" w:rsidR="00004BF8" w:rsidRDefault="00000000" w:rsidP="7C67C165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2055852327">
            <w:r w:rsidR="7C67C165" w:rsidRPr="7C67C165">
              <w:rPr>
                <w:rStyle w:val="Hyperlink"/>
              </w:rPr>
              <w:t>Business success checklist</w:t>
            </w:r>
            <w:r w:rsidR="00004BF8">
              <w:tab/>
            </w:r>
            <w:r w:rsidR="00004BF8">
              <w:fldChar w:fldCharType="begin"/>
            </w:r>
            <w:r w:rsidR="00004BF8">
              <w:instrText>PAGEREF _Toc2055852327 \h</w:instrText>
            </w:r>
            <w:r w:rsidR="00004BF8">
              <w:fldChar w:fldCharType="separate"/>
            </w:r>
            <w:r w:rsidR="000B7CF1">
              <w:rPr>
                <w:noProof/>
              </w:rPr>
              <w:t>8</w:t>
            </w:r>
            <w:r w:rsidR="00004BF8">
              <w:fldChar w:fldCharType="end"/>
            </w:r>
          </w:hyperlink>
        </w:p>
        <w:p w14:paraId="7202B52C" w14:textId="56DEDA16" w:rsidR="00004BF8" w:rsidRDefault="00000000" w:rsidP="7C67C165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1856366655">
            <w:r w:rsidR="7C67C165" w:rsidRPr="7C67C165">
              <w:rPr>
                <w:rStyle w:val="Hyperlink"/>
              </w:rPr>
              <w:t>Contact List</w:t>
            </w:r>
            <w:r w:rsidR="00004BF8">
              <w:tab/>
            </w:r>
            <w:r w:rsidR="00004BF8">
              <w:fldChar w:fldCharType="begin"/>
            </w:r>
            <w:r w:rsidR="00004BF8">
              <w:instrText>PAGEREF _Toc1856366655 \h</w:instrText>
            </w:r>
            <w:r w:rsidR="00004BF8">
              <w:fldChar w:fldCharType="separate"/>
            </w:r>
            <w:r w:rsidR="000B7CF1">
              <w:rPr>
                <w:noProof/>
              </w:rPr>
              <w:t>8</w:t>
            </w:r>
            <w:r w:rsidR="00004BF8">
              <w:fldChar w:fldCharType="end"/>
            </w:r>
          </w:hyperlink>
        </w:p>
        <w:p w14:paraId="6CED4BEC" w14:textId="3A3F17D9" w:rsidR="00004BF8" w:rsidRDefault="00000000" w:rsidP="7C67C165">
          <w:pPr>
            <w:pStyle w:val="TOC1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1479404984">
            <w:r w:rsidR="7C67C165" w:rsidRPr="7C67C165">
              <w:rPr>
                <w:rStyle w:val="Hyperlink"/>
              </w:rPr>
              <w:t>Appendix</w:t>
            </w:r>
            <w:r w:rsidR="00004BF8">
              <w:tab/>
            </w:r>
            <w:r w:rsidR="00004BF8">
              <w:fldChar w:fldCharType="begin"/>
            </w:r>
            <w:r w:rsidR="00004BF8">
              <w:instrText>PAGEREF _Toc1479404984 \h</w:instrText>
            </w:r>
            <w:r w:rsidR="00004BF8">
              <w:fldChar w:fldCharType="separate"/>
            </w:r>
            <w:r w:rsidR="000B7CF1">
              <w:rPr>
                <w:noProof/>
              </w:rPr>
              <w:t>9</w:t>
            </w:r>
            <w:r w:rsidR="00004BF8">
              <w:fldChar w:fldCharType="end"/>
            </w:r>
          </w:hyperlink>
        </w:p>
        <w:p w14:paraId="66868F26" w14:textId="307B5D40" w:rsidR="00004BF8" w:rsidRDefault="00000000" w:rsidP="7C67C165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1236844213">
            <w:r w:rsidR="7C67C165" w:rsidRPr="7C67C165">
              <w:rPr>
                <w:rStyle w:val="Hyperlink"/>
              </w:rPr>
              <w:t>Rollback scenarios</w:t>
            </w:r>
            <w:r w:rsidR="00004BF8">
              <w:tab/>
            </w:r>
            <w:r w:rsidR="00004BF8">
              <w:fldChar w:fldCharType="begin"/>
            </w:r>
            <w:r w:rsidR="00004BF8">
              <w:instrText>PAGEREF _Toc1236844213 \h</w:instrText>
            </w:r>
            <w:r w:rsidR="00004BF8">
              <w:fldChar w:fldCharType="separate"/>
            </w:r>
            <w:r w:rsidR="000B7CF1">
              <w:rPr>
                <w:noProof/>
              </w:rPr>
              <w:t>9</w:t>
            </w:r>
            <w:r w:rsidR="00004BF8">
              <w:fldChar w:fldCharType="end"/>
            </w:r>
          </w:hyperlink>
          <w:r w:rsidR="00004BF8">
            <w:fldChar w:fldCharType="end"/>
          </w:r>
        </w:p>
      </w:sdtContent>
    </w:sdt>
    <w:p w14:paraId="3C97714F" w14:textId="532E8CBB" w:rsidR="00D57D15" w:rsidRDefault="00D57D15" w:rsidP="41BD9C7E">
      <w:pPr>
        <w:pStyle w:val="TOC2"/>
        <w:tabs>
          <w:tab w:val="right" w:leader="dot" w:pos="9360"/>
        </w:tabs>
        <w:rPr>
          <w:rStyle w:val="Hyperlink"/>
          <w:noProof/>
        </w:rPr>
      </w:pPr>
    </w:p>
    <w:p w14:paraId="554142B8" w14:textId="18E2BF57" w:rsidR="003D557B" w:rsidRDefault="003D557B"/>
    <w:p w14:paraId="267E7985" w14:textId="04663903" w:rsidR="0026233A" w:rsidRDefault="0026233A" w:rsidP="003D557B">
      <w:pPr>
        <w:pStyle w:val="TOCHeading"/>
      </w:pPr>
    </w:p>
    <w:p w14:paraId="3B2CD411" w14:textId="7289AD25" w:rsidR="00CD7059" w:rsidRDefault="00CD7059" w:rsidP="49E5115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70C0"/>
          <w:sz w:val="32"/>
          <w:szCs w:val="32"/>
        </w:rPr>
      </w:pPr>
    </w:p>
    <w:p w14:paraId="26C4640C" w14:textId="77777777" w:rsidR="00CD7059" w:rsidRDefault="00CD7059">
      <w:pPr>
        <w:rPr>
          <w:rFonts w:ascii="Calibri" w:eastAsia="Times New Roman" w:hAnsi="Calibri" w:cs="Calibri"/>
          <w:color w:val="0070C0"/>
          <w:sz w:val="32"/>
          <w:szCs w:val="32"/>
        </w:rPr>
      </w:pPr>
      <w:r>
        <w:rPr>
          <w:rFonts w:ascii="Calibri" w:hAnsi="Calibri" w:cs="Calibri"/>
          <w:color w:val="0070C0"/>
          <w:sz w:val="32"/>
          <w:szCs w:val="32"/>
        </w:rPr>
        <w:br w:type="page"/>
      </w:r>
    </w:p>
    <w:p w14:paraId="31DC7BE4" w14:textId="77777777" w:rsidR="002B22BF" w:rsidRPr="00EF6016" w:rsidRDefault="002B22BF" w:rsidP="3EEFF8D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70C0"/>
          <w:sz w:val="32"/>
          <w:szCs w:val="32"/>
        </w:rPr>
      </w:pPr>
    </w:p>
    <w:p w14:paraId="6B9383FD" w14:textId="0230E26C" w:rsidR="002B22BF" w:rsidRPr="00EF6016" w:rsidRDefault="00216FB0" w:rsidP="003D557B">
      <w:pPr>
        <w:pStyle w:val="Heading1"/>
        <w:rPr>
          <w:rFonts w:ascii="Segoe UI" w:hAnsi="Segoe UI" w:cs="Segoe UI"/>
          <w:sz w:val="18"/>
          <w:szCs w:val="18"/>
        </w:rPr>
      </w:pPr>
      <w:bookmarkStart w:id="0" w:name="_Toc609357089"/>
      <w:r>
        <w:t>Purpose</w:t>
      </w:r>
      <w:bookmarkEnd w:id="0"/>
      <w:r w:rsidR="002B22BF">
        <w:t> </w:t>
      </w:r>
    </w:p>
    <w:p w14:paraId="010F98E8" w14:textId="4E699B60" w:rsidR="00216FB0" w:rsidRDefault="00216FB0" w:rsidP="002B22BF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sz w:val="32"/>
          <w:szCs w:val="32"/>
        </w:rPr>
      </w:pPr>
    </w:p>
    <w:p w14:paraId="447A9A54" w14:textId="518DDC72" w:rsidR="00216FB0" w:rsidRDefault="6CA3F05D" w:rsidP="002B22BF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17BD72EE">
        <w:rPr>
          <w:rFonts w:ascii="Calibri" w:eastAsia="Times New Roman" w:hAnsi="Calibri" w:cs="Calibri"/>
        </w:rPr>
        <w:t>This document is</w:t>
      </w:r>
      <w:r w:rsidR="65D0F4F0" w:rsidRPr="17BD72EE">
        <w:rPr>
          <w:rFonts w:ascii="Calibri" w:eastAsia="Times New Roman" w:hAnsi="Calibri" w:cs="Calibri"/>
        </w:rPr>
        <w:t xml:space="preserve"> a</w:t>
      </w:r>
      <w:r w:rsidR="2B3C4053" w:rsidRPr="17BD72EE">
        <w:rPr>
          <w:rFonts w:ascii="Calibri" w:eastAsia="Times New Roman" w:hAnsi="Calibri" w:cs="Calibri"/>
        </w:rPr>
        <w:t xml:space="preserve"> guide</w:t>
      </w:r>
      <w:r w:rsidR="652D9AAF" w:rsidRPr="17BD72EE">
        <w:rPr>
          <w:rFonts w:ascii="Calibri" w:eastAsia="Times New Roman" w:hAnsi="Calibri" w:cs="Calibri"/>
        </w:rPr>
        <w:t xml:space="preserve"> fo</w:t>
      </w:r>
      <w:r w:rsidR="5A256677" w:rsidRPr="17BD72EE">
        <w:rPr>
          <w:rFonts w:ascii="Calibri" w:eastAsia="Times New Roman" w:hAnsi="Calibri" w:cs="Calibri"/>
        </w:rPr>
        <w:t>r Talent Acquisition System</w:t>
      </w:r>
      <w:r w:rsidR="69687931" w:rsidRPr="17BD72EE">
        <w:rPr>
          <w:rFonts w:ascii="Calibri" w:eastAsia="Times New Roman" w:hAnsi="Calibri" w:cs="Calibri"/>
        </w:rPr>
        <w:t xml:space="preserve"> </w:t>
      </w:r>
      <w:r w:rsidR="5A256677" w:rsidRPr="17BD72EE">
        <w:rPr>
          <w:rFonts w:ascii="Calibri" w:eastAsia="Times New Roman" w:hAnsi="Calibri" w:cs="Calibri"/>
        </w:rPr>
        <w:t>providers</w:t>
      </w:r>
      <w:r w:rsidR="77DBAAD2" w:rsidRPr="17BD72EE">
        <w:rPr>
          <w:rFonts w:ascii="Calibri" w:eastAsia="Times New Roman" w:hAnsi="Calibri" w:cs="Calibri"/>
        </w:rPr>
        <w:t xml:space="preserve"> for </w:t>
      </w:r>
      <w:r w:rsidR="09FA769B" w:rsidRPr="17BD72EE">
        <w:rPr>
          <w:rFonts w:ascii="Calibri" w:eastAsia="Times New Roman" w:hAnsi="Calibri" w:cs="Calibri"/>
        </w:rPr>
        <w:t>the s</w:t>
      </w:r>
      <w:r w:rsidR="77DBAAD2" w:rsidRPr="17BD72EE">
        <w:rPr>
          <w:rFonts w:ascii="Calibri" w:eastAsia="Times New Roman" w:hAnsi="Calibri" w:cs="Calibri"/>
        </w:rPr>
        <w:t xml:space="preserve">treamlined </w:t>
      </w:r>
      <w:r w:rsidR="2310CD4F" w:rsidRPr="17BD72EE">
        <w:rPr>
          <w:rFonts w:ascii="Calibri" w:eastAsia="Times New Roman" w:hAnsi="Calibri" w:cs="Calibri"/>
        </w:rPr>
        <w:t>a</w:t>
      </w:r>
      <w:r w:rsidR="77DBAAD2" w:rsidRPr="17BD72EE">
        <w:rPr>
          <w:rFonts w:ascii="Calibri" w:eastAsia="Times New Roman" w:hAnsi="Calibri" w:cs="Calibri"/>
        </w:rPr>
        <w:t>pplication</w:t>
      </w:r>
      <w:r w:rsidR="3C48E885" w:rsidRPr="17BD72EE">
        <w:rPr>
          <w:rFonts w:ascii="Calibri" w:eastAsia="Times New Roman" w:hAnsi="Calibri" w:cs="Calibri"/>
        </w:rPr>
        <w:t xml:space="preserve"> </w:t>
      </w:r>
      <w:r w:rsidR="374FA3ED" w:rsidRPr="17BD72EE">
        <w:rPr>
          <w:rFonts w:ascii="Calibri" w:eastAsia="Times New Roman" w:hAnsi="Calibri" w:cs="Calibri"/>
        </w:rPr>
        <w:t>f</w:t>
      </w:r>
      <w:r w:rsidR="3C48E885" w:rsidRPr="17BD72EE">
        <w:rPr>
          <w:rFonts w:ascii="Calibri" w:eastAsia="Times New Roman" w:hAnsi="Calibri" w:cs="Calibri"/>
        </w:rPr>
        <w:t>low</w:t>
      </w:r>
      <w:r w:rsidR="77DBAAD2" w:rsidRPr="17BD72EE">
        <w:rPr>
          <w:rFonts w:ascii="Calibri" w:eastAsia="Times New Roman" w:hAnsi="Calibri" w:cs="Calibri"/>
        </w:rPr>
        <w:t>.</w:t>
      </w:r>
      <w:r w:rsidR="39871512" w:rsidRPr="17BD72EE">
        <w:rPr>
          <w:rFonts w:ascii="Calibri" w:eastAsia="Times New Roman" w:hAnsi="Calibri" w:cs="Calibri"/>
        </w:rPr>
        <w:t xml:space="preserve"> </w:t>
      </w:r>
      <w:r w:rsidR="77DBAAD2" w:rsidRPr="17BD72EE">
        <w:rPr>
          <w:rFonts w:ascii="Calibri" w:eastAsia="Times New Roman" w:hAnsi="Calibri" w:cs="Calibri"/>
        </w:rPr>
        <w:t>It</w:t>
      </w:r>
      <w:r w:rsidR="3AD251D2" w:rsidRPr="17BD72EE">
        <w:rPr>
          <w:rFonts w:ascii="Calibri" w:eastAsia="Times New Roman" w:hAnsi="Calibri" w:cs="Calibri"/>
        </w:rPr>
        <w:t xml:space="preserve"> provides</w:t>
      </w:r>
      <w:r w:rsidR="39871512" w:rsidRPr="17BD72EE">
        <w:rPr>
          <w:rFonts w:ascii="Calibri" w:eastAsia="Times New Roman" w:hAnsi="Calibri" w:cs="Calibri"/>
        </w:rPr>
        <w:t xml:space="preserve"> </w:t>
      </w:r>
      <w:r w:rsidR="7708492E" w:rsidRPr="17BD72EE">
        <w:rPr>
          <w:rFonts w:ascii="Calibri" w:eastAsia="Times New Roman" w:hAnsi="Calibri" w:cs="Calibri"/>
        </w:rPr>
        <w:t>details on</w:t>
      </w:r>
      <w:r w:rsidR="5A256677" w:rsidRPr="17BD72EE">
        <w:rPr>
          <w:rFonts w:ascii="Calibri" w:eastAsia="Times New Roman" w:hAnsi="Calibri" w:cs="Calibri"/>
        </w:rPr>
        <w:t xml:space="preserve"> what </w:t>
      </w:r>
      <w:r w:rsidR="212DF281" w:rsidRPr="17BD72EE">
        <w:rPr>
          <w:rFonts w:ascii="Calibri" w:eastAsia="Times New Roman" w:hAnsi="Calibri" w:cs="Calibri"/>
        </w:rPr>
        <w:t>s</w:t>
      </w:r>
      <w:r w:rsidR="5A256677" w:rsidRPr="17BD72EE">
        <w:rPr>
          <w:rFonts w:ascii="Calibri" w:eastAsia="Times New Roman" w:hAnsi="Calibri" w:cs="Calibri"/>
        </w:rPr>
        <w:t xml:space="preserve">treamlined </w:t>
      </w:r>
      <w:r w:rsidR="27D39938" w:rsidRPr="17BD72EE">
        <w:rPr>
          <w:rFonts w:ascii="Calibri" w:eastAsia="Times New Roman" w:hAnsi="Calibri" w:cs="Calibri"/>
        </w:rPr>
        <w:t>a</w:t>
      </w:r>
      <w:r w:rsidR="5A256677" w:rsidRPr="17BD72EE">
        <w:rPr>
          <w:rFonts w:ascii="Calibri" w:eastAsia="Times New Roman" w:hAnsi="Calibri" w:cs="Calibri"/>
        </w:rPr>
        <w:t>pp</w:t>
      </w:r>
      <w:r w:rsidR="3C48E885" w:rsidRPr="17BD72EE">
        <w:rPr>
          <w:rFonts w:ascii="Calibri" w:eastAsia="Times New Roman" w:hAnsi="Calibri" w:cs="Calibri"/>
        </w:rPr>
        <w:t xml:space="preserve">lication </w:t>
      </w:r>
      <w:r w:rsidR="3A81293A" w:rsidRPr="17BD72EE">
        <w:rPr>
          <w:rFonts w:ascii="Calibri" w:eastAsia="Times New Roman" w:hAnsi="Calibri" w:cs="Calibri"/>
        </w:rPr>
        <w:t>f</w:t>
      </w:r>
      <w:r w:rsidR="3C48E885" w:rsidRPr="17BD72EE">
        <w:rPr>
          <w:rFonts w:ascii="Calibri" w:eastAsia="Times New Roman" w:hAnsi="Calibri" w:cs="Calibri"/>
        </w:rPr>
        <w:t>low</w:t>
      </w:r>
      <w:r w:rsidR="5A256677" w:rsidRPr="17BD72EE">
        <w:rPr>
          <w:rFonts w:ascii="Calibri" w:eastAsia="Times New Roman" w:hAnsi="Calibri" w:cs="Calibri"/>
        </w:rPr>
        <w:t xml:space="preserve"> is, </w:t>
      </w:r>
      <w:r w:rsidR="6112571F" w:rsidRPr="17BD72EE">
        <w:rPr>
          <w:rFonts w:ascii="Calibri" w:eastAsia="Times New Roman" w:hAnsi="Calibri" w:cs="Calibri"/>
        </w:rPr>
        <w:t xml:space="preserve">development guidance on </w:t>
      </w:r>
      <w:r w:rsidR="0C32FB30" w:rsidRPr="17BD72EE">
        <w:rPr>
          <w:rFonts w:ascii="Calibri" w:eastAsia="Times New Roman" w:hAnsi="Calibri" w:cs="Calibri"/>
        </w:rPr>
        <w:t xml:space="preserve">how to </w:t>
      </w:r>
      <w:r w:rsidR="7708492E" w:rsidRPr="17BD72EE">
        <w:rPr>
          <w:rFonts w:ascii="Calibri" w:eastAsia="Times New Roman" w:hAnsi="Calibri" w:cs="Calibri"/>
        </w:rPr>
        <w:t>integrate with</w:t>
      </w:r>
      <w:r w:rsidR="030B7D05" w:rsidRPr="17BD72EE">
        <w:rPr>
          <w:rFonts w:ascii="Calibri" w:eastAsia="Times New Roman" w:hAnsi="Calibri" w:cs="Calibri"/>
        </w:rPr>
        <w:t xml:space="preserve"> the </w:t>
      </w:r>
      <w:r w:rsidR="29216BAB" w:rsidRPr="17BD72EE">
        <w:rPr>
          <w:rFonts w:ascii="Calibri" w:eastAsia="Times New Roman" w:hAnsi="Calibri" w:cs="Calibri"/>
        </w:rPr>
        <w:t>updated</w:t>
      </w:r>
      <w:r w:rsidR="7708492E" w:rsidRPr="17BD72EE">
        <w:rPr>
          <w:rFonts w:ascii="Calibri" w:eastAsia="Times New Roman" w:hAnsi="Calibri" w:cs="Calibri"/>
        </w:rPr>
        <w:t xml:space="preserve"> </w:t>
      </w:r>
      <w:r w:rsidR="7068AADD" w:rsidRPr="17BD72EE">
        <w:rPr>
          <w:rFonts w:ascii="Calibri" w:eastAsia="Times New Roman" w:hAnsi="Calibri" w:cs="Calibri"/>
        </w:rPr>
        <w:t xml:space="preserve">USAJOBS </w:t>
      </w:r>
      <w:r w:rsidR="030B7D05" w:rsidRPr="17BD72EE">
        <w:rPr>
          <w:rFonts w:ascii="Calibri" w:eastAsia="Times New Roman" w:hAnsi="Calibri" w:cs="Calibri"/>
        </w:rPr>
        <w:t>SIF</w:t>
      </w:r>
      <w:r w:rsidR="29216BAB" w:rsidRPr="17BD72EE">
        <w:rPr>
          <w:rFonts w:ascii="Calibri" w:eastAsia="Times New Roman" w:hAnsi="Calibri" w:cs="Calibri"/>
        </w:rPr>
        <w:t xml:space="preserve">, </w:t>
      </w:r>
      <w:r w:rsidR="5A256677" w:rsidRPr="17BD72EE">
        <w:rPr>
          <w:rFonts w:ascii="Calibri" w:eastAsia="Times New Roman" w:hAnsi="Calibri" w:cs="Calibri"/>
        </w:rPr>
        <w:t xml:space="preserve">expectations </w:t>
      </w:r>
      <w:r w:rsidR="0C32FB30" w:rsidRPr="17BD72EE">
        <w:rPr>
          <w:rFonts w:ascii="Calibri" w:eastAsia="Times New Roman" w:hAnsi="Calibri" w:cs="Calibri"/>
        </w:rPr>
        <w:t>for test and implementation,</w:t>
      </w:r>
      <w:r w:rsidR="5A256677" w:rsidRPr="17BD72EE">
        <w:rPr>
          <w:rFonts w:ascii="Calibri" w:eastAsia="Times New Roman" w:hAnsi="Calibri" w:cs="Calibri"/>
        </w:rPr>
        <w:t xml:space="preserve"> </w:t>
      </w:r>
      <w:r w:rsidR="3AD251D2" w:rsidRPr="17BD72EE">
        <w:rPr>
          <w:rFonts w:ascii="Calibri" w:eastAsia="Times New Roman" w:hAnsi="Calibri" w:cs="Calibri"/>
        </w:rPr>
        <w:t>and estimated timelines.</w:t>
      </w:r>
    </w:p>
    <w:p w14:paraId="20B21C93" w14:textId="6BFEEBF9" w:rsidR="003F2B51" w:rsidRDefault="003F2B51" w:rsidP="002B22BF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2DAF8E9E" w14:textId="598F0172" w:rsidR="003F2B51" w:rsidRDefault="003F2B51" w:rsidP="001A75AA">
      <w:pPr>
        <w:pStyle w:val="Heading1"/>
      </w:pPr>
      <w:bookmarkStart w:id="1" w:name="_Toc1990983481"/>
      <w:r>
        <w:t>Scope</w:t>
      </w:r>
      <w:bookmarkEnd w:id="1"/>
    </w:p>
    <w:p w14:paraId="5E375A7D" w14:textId="0C9752B7" w:rsidR="003F2B51" w:rsidRDefault="003F2B51" w:rsidP="002B22BF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36A91DCC" w14:textId="604CBF70" w:rsidR="000E6C89" w:rsidRDefault="6A97D0B2" w:rsidP="394124AE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17BD72EE">
        <w:rPr>
          <w:rFonts w:ascii="Calibri" w:eastAsia="Times New Roman" w:hAnsi="Calibri" w:cs="Calibri"/>
        </w:rPr>
        <w:t>Th</w:t>
      </w:r>
      <w:r w:rsidR="1FC95BF3" w:rsidRPr="17BD72EE">
        <w:rPr>
          <w:rFonts w:ascii="Calibri" w:eastAsia="Times New Roman" w:hAnsi="Calibri" w:cs="Calibri"/>
        </w:rPr>
        <w:t xml:space="preserve">e </w:t>
      </w:r>
      <w:r w:rsidR="638B1A5D" w:rsidRPr="17BD72EE">
        <w:rPr>
          <w:rFonts w:ascii="Calibri" w:eastAsia="Times New Roman" w:hAnsi="Calibri" w:cs="Calibri"/>
        </w:rPr>
        <w:t>Office of Personnel Management</w:t>
      </w:r>
      <w:r w:rsidR="23BC7C67" w:rsidRPr="17BD72EE">
        <w:rPr>
          <w:rFonts w:ascii="Calibri" w:eastAsia="Times New Roman" w:hAnsi="Calibri" w:cs="Calibri"/>
        </w:rPr>
        <w:t xml:space="preserve"> (OPM)</w:t>
      </w:r>
      <w:r w:rsidR="638B1A5D" w:rsidRPr="17BD72EE">
        <w:rPr>
          <w:rFonts w:ascii="Calibri" w:eastAsia="Times New Roman" w:hAnsi="Calibri" w:cs="Calibri"/>
        </w:rPr>
        <w:t xml:space="preserve"> </w:t>
      </w:r>
      <w:r w:rsidR="652D9AAF" w:rsidRPr="17BD72EE">
        <w:rPr>
          <w:rFonts w:ascii="Calibri" w:eastAsia="Times New Roman" w:hAnsi="Calibri" w:cs="Calibri"/>
        </w:rPr>
        <w:t xml:space="preserve">manages </w:t>
      </w:r>
      <w:r w:rsidR="6CBAD780" w:rsidRPr="17BD72EE">
        <w:rPr>
          <w:rFonts w:ascii="Calibri" w:eastAsia="Times New Roman" w:hAnsi="Calibri" w:cs="Calibri"/>
        </w:rPr>
        <w:t>USAJOBS</w:t>
      </w:r>
      <w:r w:rsidR="4B27C73E" w:rsidRPr="17BD72EE">
        <w:rPr>
          <w:rFonts w:ascii="Calibri" w:eastAsia="Times New Roman" w:hAnsi="Calibri" w:cs="Calibri"/>
        </w:rPr>
        <w:t>.gov,</w:t>
      </w:r>
      <w:r w:rsidR="4AEA30BD" w:rsidRPr="17BD72EE">
        <w:rPr>
          <w:rFonts w:ascii="Calibri" w:eastAsia="Times New Roman" w:hAnsi="Calibri" w:cs="Calibri"/>
        </w:rPr>
        <w:t xml:space="preserve"> </w:t>
      </w:r>
      <w:r w:rsidR="41503484" w:rsidRPr="17BD72EE">
        <w:rPr>
          <w:rFonts w:ascii="Calibri" w:eastAsia="Times New Roman" w:hAnsi="Calibri" w:cs="Calibri"/>
        </w:rPr>
        <w:t xml:space="preserve">a </w:t>
      </w:r>
      <w:r w:rsidR="4AEA30BD" w:rsidRPr="17BD72EE">
        <w:rPr>
          <w:rFonts w:ascii="Calibri" w:eastAsia="Times New Roman" w:hAnsi="Calibri" w:cs="Calibri"/>
        </w:rPr>
        <w:t>portion of the</w:t>
      </w:r>
      <w:r w:rsidR="24838D4E" w:rsidRPr="17BD72EE">
        <w:rPr>
          <w:rFonts w:ascii="Calibri" w:eastAsia="Times New Roman" w:hAnsi="Calibri" w:cs="Calibri"/>
        </w:rPr>
        <w:t xml:space="preserve"> job seeker</w:t>
      </w:r>
      <w:r w:rsidR="66DAF325" w:rsidRPr="17BD72EE">
        <w:rPr>
          <w:rFonts w:ascii="Calibri" w:eastAsia="Times New Roman" w:hAnsi="Calibri" w:cs="Calibri"/>
        </w:rPr>
        <w:t xml:space="preserve"> </w:t>
      </w:r>
      <w:r w:rsidR="35987386" w:rsidRPr="17BD72EE">
        <w:rPr>
          <w:rFonts w:ascii="Calibri" w:eastAsia="Times New Roman" w:hAnsi="Calibri" w:cs="Calibri"/>
        </w:rPr>
        <w:t xml:space="preserve">applicant experience.  </w:t>
      </w:r>
      <w:r w:rsidR="761BEB24" w:rsidRPr="17BD72EE">
        <w:rPr>
          <w:rFonts w:ascii="Calibri" w:eastAsia="Times New Roman" w:hAnsi="Calibri" w:cs="Calibri"/>
        </w:rPr>
        <w:t>The audience for this guide is existing and future</w:t>
      </w:r>
      <w:r w:rsidR="401F0B47" w:rsidRPr="17BD72EE">
        <w:rPr>
          <w:rFonts w:ascii="Calibri" w:eastAsia="Times New Roman" w:hAnsi="Calibri" w:cs="Calibri"/>
        </w:rPr>
        <w:t xml:space="preserve"> </w:t>
      </w:r>
      <w:r w:rsidR="0E0CC5B5" w:rsidRPr="17BD72EE">
        <w:rPr>
          <w:rFonts w:ascii="Calibri" w:eastAsia="Times New Roman" w:hAnsi="Calibri" w:cs="Calibri"/>
        </w:rPr>
        <w:t>TASs</w:t>
      </w:r>
      <w:r w:rsidR="761BEB24" w:rsidRPr="17BD72EE">
        <w:rPr>
          <w:rFonts w:ascii="Calibri" w:eastAsia="Times New Roman" w:hAnsi="Calibri" w:cs="Calibri"/>
        </w:rPr>
        <w:t xml:space="preserve"> that have systems integrated with the USAJOBS.gov to collect applications.  </w:t>
      </w:r>
    </w:p>
    <w:p w14:paraId="381AF37D" w14:textId="6539F9D9" w:rsidR="000E6C89" w:rsidRDefault="000E6C89" w:rsidP="003F2B51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5FB1D5EA" w14:textId="77777777" w:rsidR="00EC3895" w:rsidRDefault="00EC3895" w:rsidP="003F2B51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2D100B5D" w14:textId="0F18BC31" w:rsidR="00E648AA" w:rsidRPr="00E648AA" w:rsidRDefault="000D555B" w:rsidP="5A6B658D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3EEFF8D8">
        <w:rPr>
          <w:rFonts w:ascii="Calibri" w:eastAsia="Times New Roman" w:hAnsi="Calibri" w:cs="Calibri"/>
        </w:rPr>
        <w:t xml:space="preserve">The </w:t>
      </w:r>
      <w:r w:rsidR="10A9A213" w:rsidRPr="3EEFF8D8">
        <w:rPr>
          <w:rFonts w:ascii="Calibri" w:eastAsia="Times New Roman" w:hAnsi="Calibri" w:cs="Calibri"/>
        </w:rPr>
        <w:t>g</w:t>
      </w:r>
      <w:r w:rsidR="2E6C7074" w:rsidRPr="3EEFF8D8">
        <w:rPr>
          <w:rFonts w:ascii="Calibri" w:eastAsia="Times New Roman" w:hAnsi="Calibri" w:cs="Calibri"/>
        </w:rPr>
        <w:t xml:space="preserve">uide </w:t>
      </w:r>
      <w:r w:rsidR="29705BFF" w:rsidRPr="3EEFF8D8">
        <w:rPr>
          <w:rFonts w:ascii="Calibri" w:eastAsia="Times New Roman" w:hAnsi="Calibri" w:cs="Calibri"/>
        </w:rPr>
        <w:t xml:space="preserve">will help </w:t>
      </w:r>
      <w:r w:rsidR="5C50E052" w:rsidRPr="3EEFF8D8">
        <w:rPr>
          <w:rFonts w:ascii="Calibri" w:eastAsia="Times New Roman" w:hAnsi="Calibri" w:cs="Calibri"/>
        </w:rPr>
        <w:t>you implement</w:t>
      </w:r>
      <w:r w:rsidR="55FD668E" w:rsidRPr="3EEFF8D8">
        <w:rPr>
          <w:rFonts w:ascii="Calibri" w:eastAsia="Times New Roman" w:hAnsi="Calibri" w:cs="Calibri"/>
        </w:rPr>
        <w:t xml:space="preserve"> the s</w:t>
      </w:r>
      <w:r w:rsidR="61E16396" w:rsidRPr="3EEFF8D8">
        <w:rPr>
          <w:rFonts w:ascii="Calibri" w:eastAsia="Times New Roman" w:hAnsi="Calibri" w:cs="Calibri"/>
        </w:rPr>
        <w:t xml:space="preserve">treamlined </w:t>
      </w:r>
      <w:r w:rsidR="4323479A" w:rsidRPr="3EEFF8D8">
        <w:rPr>
          <w:rFonts w:ascii="Calibri" w:eastAsia="Times New Roman" w:hAnsi="Calibri" w:cs="Calibri"/>
        </w:rPr>
        <w:t>a</w:t>
      </w:r>
      <w:r w:rsidR="61E16396" w:rsidRPr="3EEFF8D8">
        <w:rPr>
          <w:rFonts w:ascii="Calibri" w:eastAsia="Times New Roman" w:hAnsi="Calibri" w:cs="Calibri"/>
        </w:rPr>
        <w:t>pplication</w:t>
      </w:r>
      <w:r w:rsidR="246B2016" w:rsidRPr="3EEFF8D8">
        <w:rPr>
          <w:rFonts w:ascii="Calibri" w:eastAsia="Times New Roman" w:hAnsi="Calibri" w:cs="Calibri"/>
        </w:rPr>
        <w:t xml:space="preserve"> </w:t>
      </w:r>
      <w:r w:rsidR="7BEA1B44" w:rsidRPr="3EEFF8D8">
        <w:rPr>
          <w:rFonts w:ascii="Calibri" w:eastAsia="Times New Roman" w:hAnsi="Calibri" w:cs="Calibri"/>
        </w:rPr>
        <w:t>f</w:t>
      </w:r>
      <w:r w:rsidR="246B2016" w:rsidRPr="3EEFF8D8">
        <w:rPr>
          <w:rFonts w:ascii="Calibri" w:eastAsia="Times New Roman" w:hAnsi="Calibri" w:cs="Calibri"/>
        </w:rPr>
        <w:t>low</w:t>
      </w:r>
      <w:r w:rsidR="61E16396" w:rsidRPr="3EEFF8D8">
        <w:rPr>
          <w:rFonts w:ascii="Calibri" w:eastAsia="Times New Roman" w:hAnsi="Calibri" w:cs="Calibri"/>
        </w:rPr>
        <w:t xml:space="preserve">. </w:t>
      </w:r>
      <w:r w:rsidRPr="3EEFF8D8">
        <w:rPr>
          <w:rFonts w:ascii="Calibri" w:eastAsia="Times New Roman" w:hAnsi="Calibri" w:cs="Calibri"/>
        </w:rPr>
        <w:t xml:space="preserve"> Although not a technical specification, links to technical details can be found in GitHub.</w:t>
      </w:r>
      <w:r w:rsidR="7B26EE02" w:rsidRPr="3EEFF8D8">
        <w:rPr>
          <w:rFonts w:ascii="Calibri" w:eastAsia="Times New Roman" w:hAnsi="Calibri" w:cs="Calibri"/>
        </w:rPr>
        <w:t xml:space="preserve"> </w:t>
      </w:r>
      <w:hyperlink r:id="rId12">
        <w:r w:rsidR="21E07E55" w:rsidRPr="3EEFF8D8">
          <w:rPr>
            <w:rFonts w:ascii="Calibri" w:eastAsia="Times New Roman" w:hAnsi="Calibri" w:cs="Calibri"/>
          </w:rPr>
          <w:t xml:space="preserve">Review technical </w:t>
        </w:r>
        <w:r w:rsidR="21E07E55" w:rsidRPr="3EEFF8D8">
          <w:rPr>
            <w:rStyle w:val="Hyperlink"/>
            <w:rFonts w:ascii="Calibri" w:eastAsia="Times New Roman" w:hAnsi="Calibri" w:cs="Calibri"/>
          </w:rPr>
          <w:t>documentation</w:t>
        </w:r>
      </w:hyperlink>
      <w:r w:rsidR="54A15DC6" w:rsidRPr="3EEFF8D8">
        <w:rPr>
          <w:rFonts w:ascii="Calibri" w:eastAsia="Times New Roman" w:hAnsi="Calibri" w:cs="Calibri"/>
        </w:rPr>
        <w:t xml:space="preserve">. </w:t>
      </w:r>
      <w:r w:rsidR="59A07772" w:rsidRPr="3EEFF8D8">
        <w:rPr>
          <w:rFonts w:ascii="Calibri" w:eastAsia="Times New Roman" w:hAnsi="Calibri" w:cs="Calibri"/>
        </w:rPr>
        <w:t>(</w:t>
      </w:r>
      <w:r w:rsidR="0D676314" w:rsidRPr="3EEFF8D8">
        <w:rPr>
          <w:rFonts w:ascii="Calibri" w:eastAsia="Times New Roman" w:hAnsi="Calibri" w:cs="Calibri"/>
        </w:rPr>
        <w:t>Permissions are required for access</w:t>
      </w:r>
      <w:r w:rsidR="1ADCDFAC" w:rsidRPr="3EEFF8D8">
        <w:rPr>
          <w:rFonts w:ascii="Calibri" w:eastAsia="Times New Roman" w:hAnsi="Calibri" w:cs="Calibri"/>
        </w:rPr>
        <w:t xml:space="preserve"> and GitHub instructions are provided in the appendix</w:t>
      </w:r>
      <w:r w:rsidR="48A59341" w:rsidRPr="3EEFF8D8">
        <w:rPr>
          <w:rFonts w:ascii="Calibri" w:eastAsia="Times New Roman" w:hAnsi="Calibri" w:cs="Calibri"/>
        </w:rPr>
        <w:t>)</w:t>
      </w:r>
    </w:p>
    <w:p w14:paraId="5B1964DF" w14:textId="30C904E8" w:rsidR="000A2094" w:rsidRDefault="000A2094" w:rsidP="00AB60D2">
      <w:pPr>
        <w:spacing w:after="0" w:line="240" w:lineRule="auto"/>
        <w:textAlignment w:val="baseline"/>
        <w:rPr>
          <w:rFonts w:ascii="Calibri" w:eastAsia="Times New Roman" w:hAnsi="Calibri" w:cs="Calibri"/>
          <w:i/>
        </w:rPr>
      </w:pPr>
    </w:p>
    <w:p w14:paraId="1133326D" w14:textId="581FB38B" w:rsidR="00E16BA8" w:rsidRDefault="000A2094" w:rsidP="41BD9C7E">
      <w:pPr>
        <w:pStyle w:val="Heading1"/>
        <w:spacing w:line="240" w:lineRule="auto"/>
        <w:textAlignment w:val="baseline"/>
      </w:pPr>
      <w:bookmarkStart w:id="2" w:name="_Toc1112872900"/>
      <w:r>
        <w:t>Definitions</w:t>
      </w:r>
      <w:bookmarkEnd w:id="2"/>
    </w:p>
    <w:tbl>
      <w:tblPr>
        <w:tblStyle w:val="GridTable4-Accent1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6300"/>
      </w:tblGrid>
      <w:tr w:rsidR="003C0AAF" w14:paraId="1C87F136" w14:textId="77777777" w:rsidTr="3EEFF8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74224966" w14:textId="77777777" w:rsidR="00E16BA8" w:rsidRDefault="00E16BA8">
            <w:pPr>
              <w:textAlignment w:val="baseline"/>
              <w:rPr>
                <w:rFonts w:ascii="Calibri" w:eastAsia="Times New Roman" w:hAnsi="Calibri" w:cs="Calibri"/>
              </w:rPr>
            </w:pPr>
            <w:bookmarkStart w:id="3" w:name="_Hlk135164262"/>
            <w:r>
              <w:rPr>
                <w:rFonts w:ascii="Calibri" w:eastAsia="Times New Roman" w:hAnsi="Calibri" w:cs="Calibri"/>
              </w:rPr>
              <w:t>Term/Acronym</w:t>
            </w:r>
          </w:p>
        </w:tc>
        <w:tc>
          <w:tcPr>
            <w:tcW w:w="6300" w:type="dxa"/>
          </w:tcPr>
          <w:p w14:paraId="6266CB09" w14:textId="77777777" w:rsidR="00E16BA8" w:rsidRDefault="00E16BA8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Definition</w:t>
            </w:r>
          </w:p>
        </w:tc>
      </w:tr>
      <w:tr w:rsidR="003C0AAF" w14:paraId="0ED29446" w14:textId="77777777" w:rsidTr="3EEFF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7E32B3E5" w14:textId="4CCE0C7D" w:rsidR="006F144B" w:rsidRPr="00720212" w:rsidRDefault="19D57ACF" w:rsidP="006F144B">
            <w:pPr>
              <w:textAlignment w:val="baseline"/>
              <w:rPr>
                <w:rFonts w:ascii="Calibri" w:eastAsia="Times New Roman" w:hAnsi="Calibri" w:cs="Calibri"/>
              </w:rPr>
            </w:pPr>
            <w:r w:rsidRPr="5A6B658D">
              <w:rPr>
                <w:rFonts w:ascii="Calibri" w:eastAsia="Times New Roman" w:hAnsi="Calibri" w:cs="Calibri"/>
                <w:b w:val="0"/>
                <w:bCs w:val="0"/>
              </w:rPr>
              <w:t>App</w:t>
            </w:r>
            <w:r w:rsidR="6C865674" w:rsidRPr="5A6B658D">
              <w:rPr>
                <w:rFonts w:ascii="Calibri" w:eastAsia="Times New Roman" w:hAnsi="Calibri" w:cs="Calibri"/>
                <w:b w:val="0"/>
                <w:bCs w:val="0"/>
              </w:rPr>
              <w:t>lication (App)</w:t>
            </w:r>
            <w:r w:rsidRPr="5A6B658D">
              <w:rPr>
                <w:rFonts w:ascii="Calibri" w:eastAsia="Times New Roman" w:hAnsi="Calibri" w:cs="Calibri"/>
                <w:b w:val="0"/>
                <w:bCs w:val="0"/>
              </w:rPr>
              <w:t xml:space="preserve"> </w:t>
            </w:r>
            <w:r w:rsidR="1C201BE4" w:rsidRPr="5A6B658D">
              <w:rPr>
                <w:rFonts w:ascii="Calibri" w:eastAsia="Times New Roman" w:hAnsi="Calibri" w:cs="Calibri"/>
                <w:b w:val="0"/>
                <w:bCs w:val="0"/>
              </w:rPr>
              <w:t>g</w:t>
            </w:r>
            <w:r w:rsidRPr="5A6B658D">
              <w:rPr>
                <w:rFonts w:ascii="Calibri" w:eastAsia="Times New Roman" w:hAnsi="Calibri" w:cs="Calibri"/>
                <w:b w:val="0"/>
                <w:bCs w:val="0"/>
              </w:rPr>
              <w:t>uide</w:t>
            </w:r>
          </w:p>
        </w:tc>
        <w:tc>
          <w:tcPr>
            <w:tcW w:w="6300" w:type="dxa"/>
          </w:tcPr>
          <w:p w14:paraId="7A2C4150" w14:textId="30A8FA07" w:rsidR="006F144B" w:rsidRDefault="19D57ACF" w:rsidP="006F144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5A6B658D">
              <w:rPr>
                <w:rFonts w:ascii="Calibri" w:eastAsia="Times New Roman" w:hAnsi="Calibri" w:cs="Calibri"/>
              </w:rPr>
              <w:t xml:space="preserve">The pre-application portion of </w:t>
            </w:r>
            <w:r w:rsidR="2590DF1C" w:rsidRPr="5A6B658D">
              <w:rPr>
                <w:rFonts w:ascii="Calibri" w:eastAsia="Times New Roman" w:hAnsi="Calibri" w:cs="Calibri"/>
              </w:rPr>
              <w:t xml:space="preserve">USAJOBS.gov </w:t>
            </w:r>
            <w:r w:rsidR="0BE75BEE" w:rsidRPr="5A6B658D">
              <w:rPr>
                <w:rFonts w:ascii="Calibri" w:eastAsia="Times New Roman" w:hAnsi="Calibri" w:cs="Calibri"/>
              </w:rPr>
              <w:t>where</w:t>
            </w:r>
            <w:r w:rsidR="6F84C8BF" w:rsidRPr="5A6B658D">
              <w:rPr>
                <w:rFonts w:ascii="Calibri" w:eastAsia="Times New Roman" w:hAnsi="Calibri" w:cs="Calibri"/>
              </w:rPr>
              <w:t xml:space="preserve"> </w:t>
            </w:r>
            <w:r w:rsidR="41BBE71A" w:rsidRPr="5A6B658D">
              <w:rPr>
                <w:rFonts w:ascii="Calibri" w:eastAsia="Times New Roman" w:hAnsi="Calibri" w:cs="Calibri"/>
              </w:rPr>
              <w:t>job seekers</w:t>
            </w:r>
            <w:r w:rsidR="6F84C8BF" w:rsidRPr="5A6B658D">
              <w:rPr>
                <w:rFonts w:ascii="Calibri" w:eastAsia="Times New Roman" w:hAnsi="Calibri" w:cs="Calibri"/>
              </w:rPr>
              <w:t xml:space="preserve"> provide biographical and contact information</w:t>
            </w:r>
          </w:p>
        </w:tc>
      </w:tr>
      <w:tr w:rsidR="009D54CE" w14:paraId="3B47D119" w14:textId="77777777" w:rsidTr="3EEFF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077E5C1B" w14:textId="6052A711" w:rsidR="009D54CE" w:rsidRPr="0054163D" w:rsidRDefault="00DD0FE3" w:rsidP="009D54CE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</w:rPr>
            </w:pPr>
            <w:r w:rsidRPr="0054163D">
              <w:rPr>
                <w:rFonts w:ascii="Calibri" w:eastAsia="Times New Roman" w:hAnsi="Calibri" w:cs="Calibri"/>
                <w:b w:val="0"/>
                <w:bCs w:val="0"/>
              </w:rPr>
              <w:t>User</w:t>
            </w:r>
          </w:p>
        </w:tc>
        <w:tc>
          <w:tcPr>
            <w:tcW w:w="6300" w:type="dxa"/>
          </w:tcPr>
          <w:p w14:paraId="15A02212" w14:textId="06F4AE21" w:rsidR="009D54CE" w:rsidRDefault="12C1511F" w:rsidP="009D54C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5A6B658D">
              <w:rPr>
                <w:rFonts w:ascii="Calibri" w:eastAsia="Times New Roman" w:hAnsi="Calibri" w:cs="Calibri"/>
              </w:rPr>
              <w:t>T</w:t>
            </w:r>
            <w:r w:rsidR="72A378FD" w:rsidRPr="5A6B658D">
              <w:rPr>
                <w:rFonts w:ascii="Calibri" w:eastAsia="Times New Roman" w:hAnsi="Calibri" w:cs="Calibri"/>
              </w:rPr>
              <w:t xml:space="preserve">he system </w:t>
            </w:r>
            <w:r w:rsidR="00DD0FE3">
              <w:rPr>
                <w:rFonts w:ascii="Calibri" w:eastAsia="Times New Roman" w:hAnsi="Calibri" w:cs="Calibri"/>
              </w:rPr>
              <w:t xml:space="preserve">applicant </w:t>
            </w:r>
            <w:r w:rsidR="72A378FD" w:rsidRPr="5A6B658D">
              <w:rPr>
                <w:rFonts w:ascii="Calibri" w:eastAsia="Times New Roman" w:hAnsi="Calibri" w:cs="Calibri"/>
              </w:rPr>
              <w:t>or job seeker</w:t>
            </w:r>
          </w:p>
        </w:tc>
      </w:tr>
      <w:tr w:rsidR="003C0AAF" w14:paraId="62ABF59A" w14:textId="77777777" w:rsidTr="3EEFF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4EBF4CD5" w14:textId="1E523D3C" w:rsidR="009D54CE" w:rsidRPr="00720212" w:rsidRDefault="72A378FD" w:rsidP="009D54CE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</w:rPr>
            </w:pPr>
            <w:r w:rsidRPr="5A6B658D">
              <w:rPr>
                <w:rFonts w:ascii="Calibri" w:eastAsia="Times New Roman" w:hAnsi="Calibri" w:cs="Calibri"/>
                <w:b w:val="0"/>
                <w:bCs w:val="0"/>
              </w:rPr>
              <w:t xml:space="preserve">Applicant </w:t>
            </w:r>
            <w:r w:rsidR="4E5F7E70" w:rsidRPr="5A6B658D">
              <w:rPr>
                <w:rFonts w:ascii="Calibri" w:eastAsia="Times New Roman" w:hAnsi="Calibri" w:cs="Calibri"/>
                <w:b w:val="0"/>
                <w:bCs w:val="0"/>
              </w:rPr>
              <w:t>e</w:t>
            </w:r>
            <w:r w:rsidRPr="5A6B658D">
              <w:rPr>
                <w:rFonts w:ascii="Calibri" w:eastAsia="Times New Roman" w:hAnsi="Calibri" w:cs="Calibri"/>
                <w:b w:val="0"/>
                <w:bCs w:val="0"/>
              </w:rPr>
              <w:t>xperience</w:t>
            </w:r>
          </w:p>
        </w:tc>
        <w:tc>
          <w:tcPr>
            <w:tcW w:w="6300" w:type="dxa"/>
          </w:tcPr>
          <w:p w14:paraId="1BF35FB9" w14:textId="238D7DD5" w:rsidR="009D54CE" w:rsidRPr="004673E7" w:rsidRDefault="72A378FD" w:rsidP="009D54C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5A6B658D">
              <w:rPr>
                <w:rFonts w:ascii="Calibri" w:eastAsia="Times New Roman" w:hAnsi="Calibri" w:cs="Calibri"/>
              </w:rPr>
              <w:t xml:space="preserve">The end-to-end process of applying for a job announcement that begins in </w:t>
            </w:r>
            <w:r w:rsidR="21F299BD" w:rsidRPr="5A6B658D">
              <w:rPr>
                <w:rFonts w:ascii="Calibri" w:eastAsia="Times New Roman" w:hAnsi="Calibri" w:cs="Calibri"/>
              </w:rPr>
              <w:t>USAJOBS.gov</w:t>
            </w:r>
          </w:p>
        </w:tc>
      </w:tr>
      <w:tr w:rsidR="009D54CE" w14:paraId="7EA03290" w14:textId="77777777" w:rsidTr="3EEFF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56EC8466" w14:textId="2E00F323" w:rsidR="009D54CE" w:rsidRDefault="72A378FD" w:rsidP="009D54CE">
            <w:pPr>
              <w:textAlignment w:val="baseline"/>
              <w:rPr>
                <w:rFonts w:ascii="Calibri" w:eastAsia="Times New Roman" w:hAnsi="Calibri" w:cs="Calibri"/>
              </w:rPr>
            </w:pPr>
            <w:r w:rsidRPr="5A6B658D">
              <w:rPr>
                <w:rFonts w:ascii="Calibri" w:eastAsia="Times New Roman" w:hAnsi="Calibri" w:cs="Calibri"/>
                <w:b w:val="0"/>
                <w:bCs w:val="0"/>
              </w:rPr>
              <w:t xml:space="preserve">Builder </w:t>
            </w:r>
            <w:r w:rsidR="52B5E657" w:rsidRPr="5A6B658D">
              <w:rPr>
                <w:rFonts w:ascii="Calibri" w:eastAsia="Times New Roman" w:hAnsi="Calibri" w:cs="Calibri"/>
                <w:b w:val="0"/>
                <w:bCs w:val="0"/>
              </w:rPr>
              <w:t>r</w:t>
            </w:r>
            <w:r w:rsidRPr="5A6B658D">
              <w:rPr>
                <w:rFonts w:ascii="Calibri" w:eastAsia="Times New Roman" w:hAnsi="Calibri" w:cs="Calibri"/>
                <w:b w:val="0"/>
                <w:bCs w:val="0"/>
              </w:rPr>
              <w:t>esume</w:t>
            </w:r>
          </w:p>
        </w:tc>
        <w:tc>
          <w:tcPr>
            <w:tcW w:w="6300" w:type="dxa"/>
          </w:tcPr>
          <w:p w14:paraId="4AA031B8" w14:textId="644CC10B" w:rsidR="009D54CE" w:rsidRDefault="009D54CE" w:rsidP="009D54C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2D90877D">
              <w:rPr>
                <w:rFonts w:ascii="Calibri" w:eastAsia="Times New Roman" w:hAnsi="Calibri" w:cs="Calibri"/>
              </w:rPr>
              <w:t xml:space="preserve">Resume created using </w:t>
            </w:r>
            <w:r>
              <w:rPr>
                <w:rFonts w:ascii="Calibri" w:eastAsia="Times New Roman" w:hAnsi="Calibri" w:cs="Calibri"/>
              </w:rPr>
              <w:t>the</w:t>
            </w:r>
            <w:r w:rsidRPr="2D90877D">
              <w:rPr>
                <w:rFonts w:ascii="Calibri" w:eastAsia="Times New Roman" w:hAnsi="Calibri" w:cs="Calibri"/>
              </w:rPr>
              <w:t xml:space="preserve"> builder tool in USAJOBS</w:t>
            </w:r>
          </w:p>
        </w:tc>
      </w:tr>
      <w:tr w:rsidR="003C0AAF" w14:paraId="409190D1" w14:textId="77777777" w:rsidTr="3EEFF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2D8137EA" w14:textId="08D5F77E" w:rsidR="009D54CE" w:rsidRDefault="72A378FD" w:rsidP="3F0D2FBA">
            <w:pPr>
              <w:textAlignment w:val="baseline"/>
              <w:rPr>
                <w:rFonts w:ascii="Calibri" w:eastAsia="Times New Roman" w:hAnsi="Calibri" w:cs="Calibri"/>
                <w:highlight w:val="yellow"/>
              </w:rPr>
            </w:pPr>
            <w:r w:rsidRPr="205C5AD3">
              <w:rPr>
                <w:rFonts w:ascii="Calibri" w:eastAsia="Times New Roman" w:hAnsi="Calibri" w:cs="Calibri"/>
                <w:b w:val="0"/>
              </w:rPr>
              <w:t>I</w:t>
            </w:r>
            <w:r w:rsidRPr="5AB2AF52">
              <w:rPr>
                <w:rFonts w:ascii="Calibri" w:eastAsia="Times New Roman" w:hAnsi="Calibri" w:cs="Calibri"/>
                <w:b w:val="0"/>
              </w:rPr>
              <w:t xml:space="preserve">ntegration </w:t>
            </w:r>
            <w:r w:rsidR="36FB6EB7" w:rsidRPr="5AB2AF52">
              <w:rPr>
                <w:rFonts w:ascii="Calibri" w:eastAsia="Times New Roman" w:hAnsi="Calibri" w:cs="Calibri"/>
                <w:b w:val="0"/>
              </w:rPr>
              <w:t>p</w:t>
            </w:r>
            <w:r w:rsidRPr="5AB2AF52">
              <w:rPr>
                <w:rFonts w:ascii="Calibri" w:eastAsia="Times New Roman" w:hAnsi="Calibri" w:cs="Calibri"/>
                <w:b w:val="0"/>
              </w:rPr>
              <w:t>artner</w:t>
            </w:r>
          </w:p>
        </w:tc>
        <w:tc>
          <w:tcPr>
            <w:tcW w:w="6300" w:type="dxa"/>
          </w:tcPr>
          <w:p w14:paraId="514AE074" w14:textId="32C282A4" w:rsidR="009D54CE" w:rsidRDefault="181379C9" w:rsidP="009D54C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5A6B658D">
              <w:rPr>
                <w:rFonts w:ascii="Calibri" w:eastAsia="Times New Roman" w:hAnsi="Calibri" w:cs="Calibri"/>
              </w:rPr>
              <w:t>Approved USAJOBS entity</w:t>
            </w:r>
            <w:r w:rsidRPr="5A6B658D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Pr="5A6B658D">
              <w:rPr>
                <w:rFonts w:ascii="Calibri" w:eastAsia="Times New Roman" w:hAnsi="Calibri" w:cs="Calibri"/>
              </w:rPr>
              <w:t xml:space="preserve">with </w:t>
            </w:r>
            <w:r w:rsidR="5E48AB4F" w:rsidRPr="0B81A2DD">
              <w:rPr>
                <w:rFonts w:ascii="Calibri" w:eastAsia="Times New Roman" w:hAnsi="Calibri" w:cs="Calibri"/>
              </w:rPr>
              <w:t>agency access to</w:t>
            </w:r>
            <w:r w:rsidR="5E48AB4F" w:rsidRPr="5A6B658D">
              <w:rPr>
                <w:rFonts w:ascii="Calibri" w:eastAsia="Times New Roman" w:hAnsi="Calibri" w:cs="Calibri"/>
              </w:rPr>
              <w:t xml:space="preserve"> USAJOBS.gov</w:t>
            </w:r>
          </w:p>
        </w:tc>
      </w:tr>
      <w:tr w:rsidR="009D54CE" w14:paraId="4F7B13B7" w14:textId="77777777" w:rsidTr="3EEFF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263D6F66" w14:textId="379C272A" w:rsidR="009D54CE" w:rsidRPr="004673E7" w:rsidRDefault="72A378FD" w:rsidP="009D54CE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</w:rPr>
            </w:pPr>
            <w:r w:rsidRPr="5A6B658D">
              <w:rPr>
                <w:rFonts w:ascii="Calibri" w:eastAsia="Times New Roman" w:hAnsi="Calibri" w:cs="Calibri"/>
                <w:b w:val="0"/>
                <w:bCs w:val="0"/>
              </w:rPr>
              <w:t>J</w:t>
            </w:r>
            <w:r w:rsidR="4C67C5BC" w:rsidRPr="5A6B658D">
              <w:rPr>
                <w:rFonts w:ascii="Calibri" w:eastAsia="Times New Roman" w:hAnsi="Calibri" w:cs="Calibri"/>
                <w:b w:val="0"/>
                <w:bCs w:val="0"/>
              </w:rPr>
              <w:t>ob announcement opportunity (JOA)</w:t>
            </w:r>
          </w:p>
        </w:tc>
        <w:tc>
          <w:tcPr>
            <w:tcW w:w="6300" w:type="dxa"/>
          </w:tcPr>
          <w:p w14:paraId="1DE75A2C" w14:textId="45491361" w:rsidR="009D54CE" w:rsidRPr="004673E7" w:rsidRDefault="3F64B2AA" w:rsidP="3EEFF8D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3EEFF8D8">
              <w:rPr>
                <w:rFonts w:ascii="Calibri" w:eastAsia="Times New Roman" w:hAnsi="Calibri" w:cs="Calibri"/>
              </w:rPr>
              <w:t>A job announcement posted on USAJOBS.gov</w:t>
            </w:r>
          </w:p>
        </w:tc>
      </w:tr>
      <w:tr w:rsidR="009D54CE" w14:paraId="591E518E" w14:textId="77777777" w:rsidTr="3EEFF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5FD95A32" w14:textId="0B3D073B" w:rsidR="009D54CE" w:rsidRPr="00D04D7B" w:rsidRDefault="006078BD" w:rsidP="009D54CE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</w:rPr>
            </w:pPr>
            <w:r w:rsidRPr="00D04D7B">
              <w:rPr>
                <w:rFonts w:ascii="Calibri" w:eastAsia="Times New Roman" w:hAnsi="Calibri" w:cs="Calibri"/>
                <w:b w:val="0"/>
                <w:bCs w:val="0"/>
              </w:rPr>
              <w:t xml:space="preserve">Current </w:t>
            </w:r>
            <w:r w:rsidR="002303BC" w:rsidRPr="00D04D7B">
              <w:rPr>
                <w:rFonts w:ascii="Calibri" w:eastAsia="Times New Roman" w:hAnsi="Calibri" w:cs="Calibri"/>
                <w:b w:val="0"/>
                <w:bCs w:val="0"/>
              </w:rPr>
              <w:t>app guide</w:t>
            </w:r>
          </w:p>
        </w:tc>
        <w:tc>
          <w:tcPr>
            <w:tcW w:w="6300" w:type="dxa"/>
          </w:tcPr>
          <w:p w14:paraId="30662175" w14:textId="66CB8EB5" w:rsidR="009D54CE" w:rsidRDefault="72A378FD" w:rsidP="009D54C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42B777A8">
              <w:rPr>
                <w:rFonts w:ascii="Calibri" w:eastAsia="Times New Roman" w:hAnsi="Calibri" w:cs="Calibri"/>
              </w:rPr>
              <w:t xml:space="preserve">App </w:t>
            </w:r>
            <w:r w:rsidR="0D1EBD7C" w:rsidRPr="42B777A8">
              <w:rPr>
                <w:rFonts w:ascii="Calibri" w:eastAsia="Times New Roman" w:hAnsi="Calibri" w:cs="Calibri"/>
              </w:rPr>
              <w:t>g</w:t>
            </w:r>
            <w:r w:rsidRPr="42B777A8">
              <w:rPr>
                <w:rFonts w:ascii="Calibri" w:eastAsia="Times New Roman" w:hAnsi="Calibri" w:cs="Calibri"/>
              </w:rPr>
              <w:t xml:space="preserve">uide user </w:t>
            </w:r>
            <w:r w:rsidR="53370BEB" w:rsidRPr="42B777A8">
              <w:rPr>
                <w:rFonts w:ascii="Calibri" w:eastAsia="Times New Roman" w:hAnsi="Calibri" w:cs="Calibri"/>
              </w:rPr>
              <w:t>experience of</w:t>
            </w:r>
            <w:r w:rsidR="780520CA" w:rsidRPr="42B777A8">
              <w:rPr>
                <w:rFonts w:ascii="Calibri" w:eastAsia="Times New Roman" w:hAnsi="Calibri" w:cs="Calibri"/>
              </w:rPr>
              <w:t xml:space="preserve"> USAJOBS.gov </w:t>
            </w:r>
            <w:r w:rsidRPr="42B777A8">
              <w:rPr>
                <w:rFonts w:ascii="Calibri" w:eastAsia="Times New Roman" w:hAnsi="Calibri" w:cs="Calibri"/>
              </w:rPr>
              <w:t xml:space="preserve">prior to </w:t>
            </w:r>
            <w:r w:rsidR="1EC4661B" w:rsidRPr="42B777A8">
              <w:rPr>
                <w:rFonts w:ascii="Calibri" w:eastAsia="Times New Roman" w:hAnsi="Calibri" w:cs="Calibri"/>
              </w:rPr>
              <w:t>s</w:t>
            </w:r>
            <w:r w:rsidRPr="42B777A8">
              <w:rPr>
                <w:rFonts w:ascii="Calibri" w:eastAsia="Times New Roman" w:hAnsi="Calibri" w:cs="Calibri"/>
              </w:rPr>
              <w:t xml:space="preserve">treamlined </w:t>
            </w:r>
            <w:r w:rsidR="06B76925" w:rsidRPr="42B777A8">
              <w:rPr>
                <w:rFonts w:ascii="Calibri" w:eastAsia="Times New Roman" w:hAnsi="Calibri" w:cs="Calibri"/>
              </w:rPr>
              <w:t>a</w:t>
            </w:r>
            <w:r w:rsidRPr="42B777A8">
              <w:rPr>
                <w:rFonts w:ascii="Calibri" w:eastAsia="Times New Roman" w:hAnsi="Calibri" w:cs="Calibri"/>
              </w:rPr>
              <w:t>pplication.</w:t>
            </w:r>
            <w:r w:rsidR="7877FE85" w:rsidRPr="42B777A8">
              <w:rPr>
                <w:rFonts w:ascii="Calibri" w:eastAsia="Times New Roman" w:hAnsi="Calibri" w:cs="Calibri"/>
              </w:rPr>
              <w:t xml:space="preserve"> </w:t>
            </w:r>
            <w:r w:rsidRPr="42B777A8">
              <w:rPr>
                <w:rFonts w:ascii="Calibri" w:eastAsia="Times New Roman" w:hAnsi="Calibri" w:cs="Calibri"/>
              </w:rPr>
              <w:t xml:space="preserve">Released in </w:t>
            </w:r>
            <w:r w:rsidR="434090C1" w:rsidRPr="42B777A8">
              <w:rPr>
                <w:rFonts w:ascii="Calibri" w:eastAsia="Times New Roman" w:hAnsi="Calibri" w:cs="Calibri"/>
              </w:rPr>
              <w:t>August</w:t>
            </w:r>
            <w:r w:rsidR="2664E5C8" w:rsidRPr="42B777A8">
              <w:rPr>
                <w:rFonts w:ascii="Calibri" w:eastAsia="Times New Roman" w:hAnsi="Calibri" w:cs="Calibri"/>
              </w:rPr>
              <w:t xml:space="preserve"> </w:t>
            </w:r>
            <w:r w:rsidRPr="42B777A8">
              <w:rPr>
                <w:rFonts w:ascii="Calibri" w:eastAsia="Times New Roman" w:hAnsi="Calibri" w:cs="Calibri"/>
              </w:rPr>
              <w:t>2023, it includes a consistent header and UI/UX improvements</w:t>
            </w:r>
          </w:p>
        </w:tc>
      </w:tr>
      <w:tr w:rsidR="003C0AAF" w14:paraId="5DDF3ACA" w14:textId="77777777" w:rsidTr="3EEFF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25A2E0B7" w14:textId="005671DB" w:rsidR="009D54CE" w:rsidRDefault="0476DD7C" w:rsidP="009D54CE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</w:rPr>
            </w:pPr>
            <w:r w:rsidRPr="5A6B658D">
              <w:rPr>
                <w:rFonts w:ascii="Calibri" w:eastAsia="Times New Roman" w:hAnsi="Calibri" w:cs="Calibri"/>
                <w:b w:val="0"/>
                <w:bCs w:val="0"/>
              </w:rPr>
              <w:t>Staffing integration framework (SIF)</w:t>
            </w:r>
          </w:p>
        </w:tc>
        <w:tc>
          <w:tcPr>
            <w:tcW w:w="6300" w:type="dxa"/>
          </w:tcPr>
          <w:p w14:paraId="74939C47" w14:textId="5013C44F" w:rsidR="009D54CE" w:rsidRDefault="56E1A5D4" w:rsidP="009D54C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5A6B658D">
              <w:rPr>
                <w:rFonts w:ascii="Calibri" w:eastAsia="Times New Roman" w:hAnsi="Calibri" w:cs="Calibri"/>
              </w:rPr>
              <w:t xml:space="preserve">Communicates and exchanges data </w:t>
            </w:r>
            <w:r w:rsidR="72A378FD" w:rsidRPr="5A6B658D">
              <w:rPr>
                <w:rFonts w:ascii="Calibri" w:eastAsia="Times New Roman" w:hAnsi="Calibri" w:cs="Calibri"/>
              </w:rPr>
              <w:t xml:space="preserve">between USAJOBS and its integration partners. </w:t>
            </w:r>
          </w:p>
        </w:tc>
      </w:tr>
      <w:tr w:rsidR="009D54CE" w14:paraId="0E24C25D" w14:textId="77777777" w:rsidTr="3EEFF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4A96450A" w14:textId="55C045ED" w:rsidR="009D54CE" w:rsidRPr="00EB0F3F" w:rsidRDefault="72A378FD" w:rsidP="009D54CE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</w:rPr>
            </w:pPr>
            <w:r w:rsidRPr="5A6B658D">
              <w:rPr>
                <w:rFonts w:ascii="Calibri" w:eastAsia="Times New Roman" w:hAnsi="Calibri" w:cs="Calibri"/>
                <w:b w:val="0"/>
                <w:bCs w:val="0"/>
              </w:rPr>
              <w:t xml:space="preserve">Streamlined </w:t>
            </w:r>
            <w:r w:rsidR="1334B52A" w:rsidRPr="5A6B658D">
              <w:rPr>
                <w:rFonts w:ascii="Calibri" w:eastAsia="Times New Roman" w:hAnsi="Calibri" w:cs="Calibri"/>
                <w:b w:val="0"/>
                <w:bCs w:val="0"/>
              </w:rPr>
              <w:t>a</w:t>
            </w:r>
            <w:r w:rsidRPr="5A6B658D">
              <w:rPr>
                <w:rFonts w:ascii="Calibri" w:eastAsia="Times New Roman" w:hAnsi="Calibri" w:cs="Calibri"/>
                <w:b w:val="0"/>
                <w:bCs w:val="0"/>
              </w:rPr>
              <w:t>pplication flow</w:t>
            </w:r>
          </w:p>
        </w:tc>
        <w:tc>
          <w:tcPr>
            <w:tcW w:w="6300" w:type="dxa"/>
          </w:tcPr>
          <w:p w14:paraId="01E375A4" w14:textId="68A208DF" w:rsidR="009D54CE" w:rsidRDefault="26C83F43" w:rsidP="009D54C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60939DE2">
              <w:rPr>
                <w:rFonts w:ascii="Calibri" w:eastAsia="Times New Roman" w:hAnsi="Calibri" w:cs="Calibri"/>
              </w:rPr>
              <w:t>Upcoming</w:t>
            </w:r>
            <w:r w:rsidR="72A378FD" w:rsidRPr="5A6B658D">
              <w:rPr>
                <w:rFonts w:ascii="Calibri" w:eastAsia="Times New Roman" w:hAnsi="Calibri" w:cs="Calibri"/>
              </w:rPr>
              <w:t xml:space="preserve"> version of </w:t>
            </w:r>
            <w:r w:rsidR="60406348" w:rsidRPr="5A6B658D">
              <w:rPr>
                <w:rFonts w:ascii="Calibri" w:eastAsia="Times New Roman" w:hAnsi="Calibri" w:cs="Calibri"/>
              </w:rPr>
              <w:t>the app guide</w:t>
            </w:r>
            <w:r w:rsidR="72A378FD" w:rsidRPr="5A6B658D">
              <w:rPr>
                <w:rFonts w:ascii="Calibri" w:eastAsia="Times New Roman" w:hAnsi="Calibri" w:cs="Calibri"/>
              </w:rPr>
              <w:t xml:space="preserve"> that will be on the </w:t>
            </w:r>
            <w:r w:rsidR="73F606FB" w:rsidRPr="5A6B658D">
              <w:rPr>
                <w:rFonts w:ascii="Calibri" w:eastAsia="Times New Roman" w:hAnsi="Calibri" w:cs="Calibri"/>
              </w:rPr>
              <w:t>two</w:t>
            </w:r>
            <w:r w:rsidR="256C14A2" w:rsidRPr="5A6B658D">
              <w:rPr>
                <w:rFonts w:ascii="Calibri" w:eastAsia="Times New Roman" w:hAnsi="Calibri" w:cs="Calibri"/>
              </w:rPr>
              <w:t>-</w:t>
            </w:r>
            <w:r w:rsidR="72A378FD" w:rsidRPr="5A6B658D">
              <w:rPr>
                <w:rFonts w:ascii="Calibri" w:eastAsia="Times New Roman" w:hAnsi="Calibri" w:cs="Calibri"/>
              </w:rPr>
              <w:t xml:space="preserve">year implementation schedule.  It includes improvements to the user flow and </w:t>
            </w:r>
            <w:r w:rsidR="590FA33A" w:rsidRPr="5A6B658D">
              <w:rPr>
                <w:rFonts w:ascii="Calibri" w:eastAsia="Times New Roman" w:hAnsi="Calibri" w:cs="Calibri"/>
              </w:rPr>
              <w:t>consolidates</w:t>
            </w:r>
            <w:r w:rsidR="72A378FD" w:rsidRPr="5A6B658D">
              <w:rPr>
                <w:rFonts w:ascii="Calibri" w:eastAsia="Times New Roman" w:hAnsi="Calibri" w:cs="Calibri"/>
              </w:rPr>
              <w:t xml:space="preserve"> document selection in one location</w:t>
            </w:r>
            <w:r w:rsidR="31173636" w:rsidRPr="5A6B658D">
              <w:rPr>
                <w:rFonts w:ascii="Calibri" w:eastAsia="Times New Roman" w:hAnsi="Calibri" w:cs="Calibri"/>
              </w:rPr>
              <w:t xml:space="preserve"> for job seekers.</w:t>
            </w:r>
          </w:p>
        </w:tc>
      </w:tr>
      <w:tr w:rsidR="003C0AAF" w14:paraId="3D636B20" w14:textId="77777777" w:rsidTr="3EEFF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3FB02321" w14:textId="17E0BB98" w:rsidR="009D54CE" w:rsidRPr="00BC646C" w:rsidRDefault="474305E1" w:rsidP="5A6B658D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</w:rPr>
            </w:pPr>
            <w:r w:rsidRPr="5A6B658D">
              <w:rPr>
                <w:rFonts w:ascii="Calibri" w:eastAsia="Times New Roman" w:hAnsi="Calibri" w:cs="Calibri"/>
                <w:b w:val="0"/>
                <w:bCs w:val="0"/>
              </w:rPr>
              <w:t>Talent acquisition system (TAS)</w:t>
            </w:r>
          </w:p>
        </w:tc>
        <w:tc>
          <w:tcPr>
            <w:tcW w:w="6300" w:type="dxa"/>
          </w:tcPr>
          <w:p w14:paraId="6340860C" w14:textId="43AA988E" w:rsidR="009D54CE" w:rsidRPr="00BC646C" w:rsidRDefault="72A378FD" w:rsidP="518A199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5A6B658D">
              <w:rPr>
                <w:rFonts w:ascii="Calibri" w:eastAsia="Times New Roman" w:hAnsi="Calibri" w:cs="Calibri"/>
              </w:rPr>
              <w:t>Talent acquisition system used by integration partners to create, post</w:t>
            </w:r>
            <w:r w:rsidR="00864178">
              <w:rPr>
                <w:rFonts w:ascii="Calibri" w:eastAsia="Times New Roman" w:hAnsi="Calibri" w:cs="Calibri"/>
              </w:rPr>
              <w:t xml:space="preserve">, </w:t>
            </w:r>
            <w:r w:rsidRPr="5A6B658D">
              <w:rPr>
                <w:rFonts w:ascii="Calibri" w:eastAsia="Times New Roman" w:hAnsi="Calibri" w:cs="Calibri"/>
              </w:rPr>
              <w:t xml:space="preserve">and manage JOAs.  Works in tandem with </w:t>
            </w:r>
            <w:r w:rsidR="5CC8A19F" w:rsidRPr="5A6B658D">
              <w:rPr>
                <w:rFonts w:ascii="Calibri" w:eastAsia="Times New Roman" w:hAnsi="Calibri" w:cs="Calibri"/>
              </w:rPr>
              <w:t>USAJOBS.gov</w:t>
            </w:r>
          </w:p>
        </w:tc>
      </w:tr>
      <w:bookmarkEnd w:id="3"/>
    </w:tbl>
    <w:p w14:paraId="724ED8DC" w14:textId="4E10212C" w:rsidR="394124AE" w:rsidRDefault="394124AE"/>
    <w:p w14:paraId="09A1C284" w14:textId="77777777" w:rsidR="00210A84" w:rsidRDefault="00210A84" w:rsidP="518A199E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269E6664" w14:textId="7346F337" w:rsidR="00A018F6" w:rsidRDefault="51054251" w:rsidP="001A75AA">
      <w:pPr>
        <w:pStyle w:val="Heading1"/>
      </w:pPr>
      <w:bookmarkStart w:id="4" w:name="_Toc759431902"/>
      <w:r>
        <w:t>Benefits of</w:t>
      </w:r>
      <w:r w:rsidR="21E78855">
        <w:t xml:space="preserve"> the</w:t>
      </w:r>
      <w:r>
        <w:t xml:space="preserve"> </w:t>
      </w:r>
      <w:r w:rsidR="42E54013">
        <w:t>s</w:t>
      </w:r>
      <w:r>
        <w:t xml:space="preserve">treamlined </w:t>
      </w:r>
      <w:r w:rsidR="103E089B">
        <w:t>a</w:t>
      </w:r>
      <w:r>
        <w:t>pplication</w:t>
      </w:r>
      <w:r w:rsidR="4761BBA1">
        <w:t xml:space="preserve"> flow</w:t>
      </w:r>
      <w:bookmarkEnd w:id="4"/>
    </w:p>
    <w:p w14:paraId="25CADE2D" w14:textId="77777777" w:rsidR="00A018F6" w:rsidRDefault="00A018F6" w:rsidP="00A018F6">
      <w:pPr>
        <w:spacing w:after="0" w:line="240" w:lineRule="auto"/>
        <w:rPr>
          <w:rFonts w:ascii="Calibri" w:eastAsia="Times New Roman" w:hAnsi="Calibri" w:cs="Calibri"/>
          <w:color w:val="0070C0"/>
          <w:sz w:val="32"/>
          <w:szCs w:val="32"/>
        </w:rPr>
      </w:pPr>
    </w:p>
    <w:p w14:paraId="72BA21A3" w14:textId="2E8F560B" w:rsidR="00A018F6" w:rsidRPr="002D3203" w:rsidRDefault="3378656E" w:rsidP="00A018F6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5A6B658D">
        <w:rPr>
          <w:rFonts w:ascii="Calibri" w:eastAsia="Times New Roman" w:hAnsi="Calibri" w:cs="Calibri"/>
        </w:rPr>
        <w:t>Three</w:t>
      </w:r>
      <w:r w:rsidR="72FD0630" w:rsidRPr="5A6B658D">
        <w:rPr>
          <w:rFonts w:ascii="Calibri" w:eastAsia="Times New Roman" w:hAnsi="Calibri" w:cs="Calibri"/>
        </w:rPr>
        <w:t xml:space="preserve"> years of user research </w:t>
      </w:r>
      <w:r w:rsidR="11BDB8CF" w:rsidRPr="5A6B658D">
        <w:rPr>
          <w:rFonts w:ascii="Calibri" w:eastAsia="Times New Roman" w:hAnsi="Calibri" w:cs="Calibri"/>
        </w:rPr>
        <w:t>indicates the</w:t>
      </w:r>
      <w:r w:rsidR="72FD0630" w:rsidRPr="5A6B658D">
        <w:rPr>
          <w:rFonts w:ascii="Calibri" w:eastAsia="Times New Roman" w:hAnsi="Calibri" w:cs="Calibri"/>
        </w:rPr>
        <w:t xml:space="preserve"> primary pain points for applicants</w:t>
      </w:r>
      <w:r w:rsidR="2F4E3740" w:rsidRPr="5A6B658D">
        <w:rPr>
          <w:rFonts w:ascii="Calibri" w:eastAsia="Times New Roman" w:hAnsi="Calibri" w:cs="Calibri"/>
        </w:rPr>
        <w:t xml:space="preserve"> when applying for jobs on USAJOBS.gov</w:t>
      </w:r>
      <w:r w:rsidR="72FD0630" w:rsidRPr="5A6B658D">
        <w:rPr>
          <w:rFonts w:ascii="Calibri" w:eastAsia="Times New Roman" w:hAnsi="Calibri" w:cs="Calibri"/>
        </w:rPr>
        <w:t xml:space="preserve"> </w:t>
      </w:r>
      <w:r w:rsidR="6DC44E1A" w:rsidRPr="5A6B658D">
        <w:rPr>
          <w:rFonts w:ascii="Calibri" w:eastAsia="Times New Roman" w:hAnsi="Calibri" w:cs="Calibri"/>
        </w:rPr>
        <w:t xml:space="preserve">are managing </w:t>
      </w:r>
      <w:r w:rsidR="72FD0630" w:rsidRPr="5A6B658D">
        <w:rPr>
          <w:rFonts w:ascii="Calibri" w:eastAsia="Times New Roman" w:hAnsi="Calibri" w:cs="Calibri"/>
        </w:rPr>
        <w:t xml:space="preserve">supporting documents and </w:t>
      </w:r>
      <w:r w:rsidR="65C1F4EA" w:rsidRPr="5A6B658D">
        <w:rPr>
          <w:rFonts w:ascii="Calibri" w:eastAsia="Times New Roman" w:hAnsi="Calibri" w:cs="Calibri"/>
        </w:rPr>
        <w:t>duplicate</w:t>
      </w:r>
      <w:r w:rsidR="72FD0630" w:rsidRPr="5A6B658D">
        <w:rPr>
          <w:rFonts w:ascii="Calibri" w:eastAsia="Times New Roman" w:hAnsi="Calibri" w:cs="Calibri"/>
        </w:rPr>
        <w:t xml:space="preserve"> steps in USAJOBS</w:t>
      </w:r>
      <w:r w:rsidR="40876174" w:rsidRPr="5A6B658D">
        <w:rPr>
          <w:rFonts w:ascii="Calibri" w:eastAsia="Times New Roman" w:hAnsi="Calibri" w:cs="Calibri"/>
        </w:rPr>
        <w:t>.gov</w:t>
      </w:r>
      <w:r w:rsidR="72FD0630" w:rsidRPr="5A6B658D">
        <w:rPr>
          <w:rFonts w:ascii="Calibri" w:eastAsia="Times New Roman" w:hAnsi="Calibri" w:cs="Calibri"/>
        </w:rPr>
        <w:t xml:space="preserve"> and the Talent </w:t>
      </w:r>
      <w:r w:rsidRPr="5A6B658D">
        <w:rPr>
          <w:rFonts w:ascii="Calibri" w:eastAsia="Times New Roman" w:hAnsi="Calibri" w:cs="Calibri"/>
        </w:rPr>
        <w:t>Acquisition</w:t>
      </w:r>
      <w:r w:rsidR="72FD0630" w:rsidRPr="5A6B658D">
        <w:rPr>
          <w:rFonts w:ascii="Calibri" w:eastAsia="Times New Roman" w:hAnsi="Calibri" w:cs="Calibri"/>
        </w:rPr>
        <w:t xml:space="preserve"> Systems. By addressing these pain points, we expect to improve applicant satisfaction and the public perception of federal hiring. </w:t>
      </w:r>
    </w:p>
    <w:p w14:paraId="523992F5" w14:textId="69A95A61" w:rsidR="00213698" w:rsidRPr="00E93BF6" w:rsidRDefault="00213698" w:rsidP="00B952CD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05FB366B" w14:textId="66EBB416" w:rsidR="00FF2115" w:rsidRDefault="5FF4416D" w:rsidP="00761E9B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5A6B658D">
        <w:rPr>
          <w:rFonts w:ascii="Calibri" w:eastAsia="Times New Roman" w:hAnsi="Calibri" w:cs="Calibri"/>
        </w:rPr>
        <w:t xml:space="preserve">The current state </w:t>
      </w:r>
      <w:r w:rsidR="45A8986F" w:rsidRPr="5A6B658D">
        <w:rPr>
          <w:rFonts w:ascii="Calibri" w:eastAsia="Times New Roman" w:hAnsi="Calibri" w:cs="Calibri"/>
        </w:rPr>
        <w:t>includes m</w:t>
      </w:r>
      <w:r w:rsidR="4858238B" w:rsidRPr="5A6B658D">
        <w:rPr>
          <w:rFonts w:ascii="Calibri" w:eastAsia="Times New Roman" w:hAnsi="Calibri" w:cs="Calibri"/>
        </w:rPr>
        <w:t xml:space="preserve">ultiple </w:t>
      </w:r>
      <w:r w:rsidR="19A739F7" w:rsidRPr="5A6B658D">
        <w:rPr>
          <w:rFonts w:ascii="Calibri" w:eastAsia="Times New Roman" w:hAnsi="Calibri" w:cs="Calibri"/>
        </w:rPr>
        <w:t xml:space="preserve">points of document </w:t>
      </w:r>
      <w:r w:rsidR="002E583B" w:rsidRPr="00FF2115">
        <w:rPr>
          <w:rFonts w:ascii="Calibri" w:eastAsia="Times New Roman" w:hAnsi="Calibri" w:cs="Calibri"/>
        </w:rPr>
        <w:t>association</w:t>
      </w:r>
      <w:r w:rsidR="1B870BDB" w:rsidRPr="5A6B658D">
        <w:rPr>
          <w:rFonts w:ascii="Calibri" w:eastAsia="Times New Roman" w:hAnsi="Calibri" w:cs="Calibri"/>
        </w:rPr>
        <w:t xml:space="preserve"> and a transfer</w:t>
      </w:r>
      <w:r w:rsidR="51A7CFED" w:rsidRPr="5A6B658D">
        <w:rPr>
          <w:rFonts w:ascii="Calibri" w:eastAsia="Times New Roman" w:hAnsi="Calibri" w:cs="Calibri"/>
        </w:rPr>
        <w:t xml:space="preserve"> </w:t>
      </w:r>
      <w:r w:rsidR="239665B9" w:rsidRPr="5A6B658D">
        <w:rPr>
          <w:rFonts w:ascii="Calibri" w:eastAsia="Times New Roman" w:hAnsi="Calibri" w:cs="Calibri"/>
        </w:rPr>
        <w:t xml:space="preserve">process that </w:t>
      </w:r>
      <w:r w:rsidR="2E62D30D" w:rsidRPr="55ABE7B9">
        <w:rPr>
          <w:rFonts w:ascii="Calibri" w:eastAsia="Times New Roman" w:hAnsi="Calibri" w:cs="Calibri"/>
        </w:rPr>
        <w:t>creates</w:t>
      </w:r>
      <w:r w:rsidR="239665B9" w:rsidRPr="5A6B658D">
        <w:rPr>
          <w:rFonts w:ascii="Calibri" w:eastAsia="Times New Roman" w:hAnsi="Calibri" w:cs="Calibri"/>
        </w:rPr>
        <w:t xml:space="preserve"> a </w:t>
      </w:r>
      <w:r w:rsidR="5E2C03C9" w:rsidRPr="5A6B658D">
        <w:rPr>
          <w:rFonts w:ascii="Calibri" w:eastAsia="Times New Roman" w:hAnsi="Calibri" w:cs="Calibri"/>
        </w:rPr>
        <w:t>lack</w:t>
      </w:r>
      <w:r w:rsidR="239665B9" w:rsidRPr="5A6B658D">
        <w:rPr>
          <w:rFonts w:ascii="Calibri" w:eastAsia="Times New Roman" w:hAnsi="Calibri" w:cs="Calibri"/>
        </w:rPr>
        <w:t xml:space="preserve"> of</w:t>
      </w:r>
      <w:r w:rsidR="5E2C03C9" w:rsidRPr="5A6B658D">
        <w:rPr>
          <w:rFonts w:ascii="Calibri" w:eastAsia="Times New Roman" w:hAnsi="Calibri" w:cs="Calibri"/>
        </w:rPr>
        <w:t xml:space="preserve"> continuity for</w:t>
      </w:r>
      <w:r w:rsidR="7479A06C" w:rsidRPr="5A6B658D">
        <w:rPr>
          <w:rFonts w:ascii="Calibri" w:eastAsia="Times New Roman" w:hAnsi="Calibri" w:cs="Calibri"/>
        </w:rPr>
        <w:t xml:space="preserve"> the user</w:t>
      </w:r>
      <w:r w:rsidR="004053B8">
        <w:rPr>
          <w:rFonts w:ascii="Calibri" w:eastAsia="Times New Roman" w:hAnsi="Calibri" w:cs="Calibri"/>
        </w:rPr>
        <w:t xml:space="preserve"> </w:t>
      </w:r>
      <w:r w:rsidR="004053B8" w:rsidRPr="00DE5CD3">
        <w:rPr>
          <w:rFonts w:ascii="Calibri" w:eastAsia="Times New Roman" w:hAnsi="Calibri" w:cs="Calibri"/>
        </w:rPr>
        <w:t>as it</w:t>
      </w:r>
      <w:r w:rsidR="00243BD8" w:rsidRPr="00DE5CD3">
        <w:rPr>
          <w:rFonts w:ascii="Calibri" w:eastAsia="Times New Roman" w:hAnsi="Calibri" w:cs="Calibri"/>
        </w:rPr>
        <w:t xml:space="preserve"> is unclear when the application process </w:t>
      </w:r>
      <w:r w:rsidR="003619EA" w:rsidRPr="00DE5CD3">
        <w:rPr>
          <w:rFonts w:ascii="Calibri" w:eastAsia="Times New Roman" w:hAnsi="Calibri" w:cs="Calibri"/>
        </w:rPr>
        <w:t>begins and ends.</w:t>
      </w:r>
    </w:p>
    <w:p w14:paraId="475C64A7" w14:textId="77777777" w:rsidR="00F842D5" w:rsidRPr="00ED2B17" w:rsidRDefault="00F842D5" w:rsidP="00761E9B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1DA0C1C5" w14:textId="28417106" w:rsidR="1E8320D3" w:rsidRDefault="007C2488" w:rsidP="1E8320D3">
      <w:pPr>
        <w:spacing w:after="0" w:line="240" w:lineRule="auto"/>
      </w:pPr>
      <w:r>
        <w:rPr>
          <w:noProof/>
        </w:rPr>
        <w:drawing>
          <wp:inline distT="0" distB="0" distL="0" distR="0" wp14:anchorId="7199B663" wp14:editId="0A6C46A5">
            <wp:extent cx="4800014" cy="217170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06973" cy="217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EDDEC" w14:textId="77777777" w:rsidR="00DB4E87" w:rsidRDefault="00DB4E87" w:rsidP="1E8320D3">
      <w:pPr>
        <w:spacing w:after="0" w:line="240" w:lineRule="auto"/>
      </w:pPr>
    </w:p>
    <w:p w14:paraId="6871CDA2" w14:textId="77777777" w:rsidR="00F842D5" w:rsidRDefault="00F842D5" w:rsidP="1E8320D3">
      <w:pPr>
        <w:spacing w:after="0" w:line="240" w:lineRule="auto"/>
      </w:pPr>
    </w:p>
    <w:p w14:paraId="099EB00A" w14:textId="1D8BC3CF" w:rsidR="00FF03EE" w:rsidRDefault="00F842D5" w:rsidP="1E8320D3">
      <w:pPr>
        <w:spacing w:after="0" w:line="240" w:lineRule="auto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15E38C9C" wp14:editId="004F61BA">
            <wp:extent cx="4829175" cy="22548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61284" cy="226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7A8FE" w14:textId="77777777" w:rsidR="00ED2B17" w:rsidRDefault="00ED2B17" w:rsidP="1E8320D3">
      <w:pPr>
        <w:spacing w:after="0" w:line="240" w:lineRule="auto"/>
      </w:pPr>
    </w:p>
    <w:p w14:paraId="22FB379F" w14:textId="78437E0E" w:rsidR="00FF2115" w:rsidRPr="00E51F6F" w:rsidRDefault="00FF2115" w:rsidP="1E8320D3">
      <w:pPr>
        <w:spacing w:after="0" w:line="240" w:lineRule="auto"/>
      </w:pPr>
    </w:p>
    <w:p w14:paraId="230398FE" w14:textId="35912DAF" w:rsidR="518A199E" w:rsidRDefault="518A199E" w:rsidP="518A199E">
      <w:pPr>
        <w:spacing w:after="0" w:line="240" w:lineRule="auto"/>
        <w:rPr>
          <w:rFonts w:ascii="Calibri" w:eastAsia="Times New Roman" w:hAnsi="Calibri" w:cs="Calibri"/>
        </w:rPr>
      </w:pPr>
    </w:p>
    <w:p w14:paraId="4FE48A84" w14:textId="058A52AF" w:rsidR="0077663B" w:rsidRDefault="05C94A76" w:rsidP="00234D11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3EEFF8D8">
        <w:rPr>
          <w:rFonts w:ascii="Calibri" w:eastAsia="Times New Roman" w:hAnsi="Calibri" w:cs="Calibri"/>
        </w:rPr>
        <w:t xml:space="preserve">The </w:t>
      </w:r>
      <w:r w:rsidR="23908CD7" w:rsidRPr="3EEFF8D8">
        <w:rPr>
          <w:rFonts w:ascii="Calibri" w:eastAsia="Times New Roman" w:hAnsi="Calibri" w:cs="Calibri"/>
        </w:rPr>
        <w:t>f</w:t>
      </w:r>
      <w:r w:rsidRPr="3EEFF8D8">
        <w:rPr>
          <w:rFonts w:ascii="Calibri" w:eastAsia="Times New Roman" w:hAnsi="Calibri" w:cs="Calibri"/>
        </w:rPr>
        <w:t>uture</w:t>
      </w:r>
      <w:r w:rsidR="23908CD7" w:rsidRPr="3EEFF8D8">
        <w:rPr>
          <w:rFonts w:ascii="Calibri" w:eastAsia="Times New Roman" w:hAnsi="Calibri" w:cs="Calibri"/>
        </w:rPr>
        <w:t xml:space="preserve"> state</w:t>
      </w:r>
      <w:r w:rsidR="60DA69D0" w:rsidRPr="3EEFF8D8">
        <w:rPr>
          <w:rFonts w:ascii="Calibri" w:eastAsia="Times New Roman" w:hAnsi="Calibri" w:cs="Calibri"/>
        </w:rPr>
        <w:t xml:space="preserve"> (</w:t>
      </w:r>
      <w:r w:rsidR="6BDC29A7" w:rsidRPr="3EEFF8D8">
        <w:rPr>
          <w:rFonts w:ascii="Calibri" w:eastAsia="Times New Roman" w:hAnsi="Calibri" w:cs="Calibri"/>
        </w:rPr>
        <w:t>s</w:t>
      </w:r>
      <w:r w:rsidR="60DA69D0" w:rsidRPr="3EEFF8D8">
        <w:rPr>
          <w:rFonts w:ascii="Calibri" w:eastAsia="Times New Roman" w:hAnsi="Calibri" w:cs="Calibri"/>
        </w:rPr>
        <w:t xml:space="preserve">treamlined </w:t>
      </w:r>
      <w:r w:rsidR="1A3EFD32" w:rsidRPr="3EEFF8D8">
        <w:rPr>
          <w:rFonts w:ascii="Calibri" w:eastAsia="Times New Roman" w:hAnsi="Calibri" w:cs="Calibri"/>
        </w:rPr>
        <w:t>a</w:t>
      </w:r>
      <w:r w:rsidR="60DA69D0" w:rsidRPr="3EEFF8D8">
        <w:rPr>
          <w:rFonts w:ascii="Calibri" w:eastAsia="Times New Roman" w:hAnsi="Calibri" w:cs="Calibri"/>
        </w:rPr>
        <w:t>pplication</w:t>
      </w:r>
      <w:r w:rsidR="649BC54E" w:rsidRPr="3EEFF8D8">
        <w:rPr>
          <w:rFonts w:ascii="Calibri" w:eastAsia="Times New Roman" w:hAnsi="Calibri" w:cs="Calibri"/>
        </w:rPr>
        <w:t xml:space="preserve"> </w:t>
      </w:r>
      <w:r w:rsidR="032FB103" w:rsidRPr="3EEFF8D8">
        <w:rPr>
          <w:rFonts w:ascii="Calibri" w:eastAsia="Times New Roman" w:hAnsi="Calibri" w:cs="Calibri"/>
        </w:rPr>
        <w:t>f</w:t>
      </w:r>
      <w:r w:rsidR="649BC54E" w:rsidRPr="3EEFF8D8">
        <w:rPr>
          <w:rFonts w:ascii="Calibri" w:eastAsia="Times New Roman" w:hAnsi="Calibri" w:cs="Calibri"/>
        </w:rPr>
        <w:t>low</w:t>
      </w:r>
      <w:r w:rsidR="60DA69D0" w:rsidRPr="3EEFF8D8">
        <w:rPr>
          <w:rFonts w:ascii="Calibri" w:eastAsia="Times New Roman" w:hAnsi="Calibri" w:cs="Calibri"/>
        </w:rPr>
        <w:t>)</w:t>
      </w:r>
      <w:r w:rsidR="23908CD7" w:rsidRPr="3EEFF8D8">
        <w:rPr>
          <w:rFonts w:ascii="Calibri" w:eastAsia="Times New Roman" w:hAnsi="Calibri" w:cs="Calibri"/>
        </w:rPr>
        <w:t xml:space="preserve"> </w:t>
      </w:r>
      <w:r w:rsidR="4D1AD1D1" w:rsidRPr="3EEFF8D8">
        <w:rPr>
          <w:rFonts w:ascii="Calibri" w:eastAsia="Times New Roman" w:hAnsi="Calibri" w:cs="Calibri"/>
        </w:rPr>
        <w:t xml:space="preserve">provides </w:t>
      </w:r>
      <w:r w:rsidR="369B039D" w:rsidRPr="3EEFF8D8">
        <w:rPr>
          <w:rFonts w:ascii="Calibri" w:eastAsia="Times New Roman" w:hAnsi="Calibri" w:cs="Calibri"/>
        </w:rPr>
        <w:t xml:space="preserve">users </w:t>
      </w:r>
      <w:r w:rsidR="1F8DAB09" w:rsidRPr="3EEFF8D8">
        <w:rPr>
          <w:rFonts w:ascii="Calibri" w:eastAsia="Times New Roman" w:hAnsi="Calibri" w:cs="Calibri"/>
        </w:rPr>
        <w:t xml:space="preserve">with </w:t>
      </w:r>
      <w:r w:rsidR="29ADBB3E" w:rsidRPr="3EEFF8D8">
        <w:rPr>
          <w:rFonts w:ascii="Calibri" w:eastAsia="Times New Roman" w:hAnsi="Calibri" w:cs="Calibri"/>
        </w:rPr>
        <w:t>a seamless</w:t>
      </w:r>
      <w:r w:rsidR="23908CD7" w:rsidRPr="3EEFF8D8">
        <w:rPr>
          <w:rFonts w:ascii="Calibri" w:eastAsia="Times New Roman" w:hAnsi="Calibri" w:cs="Calibri"/>
        </w:rPr>
        <w:t xml:space="preserve"> </w:t>
      </w:r>
      <w:r w:rsidR="2F9E87D8" w:rsidRPr="3EEFF8D8">
        <w:rPr>
          <w:rFonts w:ascii="Calibri" w:eastAsia="Times New Roman" w:hAnsi="Calibri" w:cs="Calibri"/>
        </w:rPr>
        <w:t>experience and</w:t>
      </w:r>
      <w:r w:rsidR="23908CD7" w:rsidRPr="3EEFF8D8">
        <w:rPr>
          <w:rFonts w:ascii="Calibri" w:eastAsia="Times New Roman" w:hAnsi="Calibri" w:cs="Calibri"/>
        </w:rPr>
        <w:t xml:space="preserve"> a single point </w:t>
      </w:r>
      <w:r w:rsidR="16478B6B" w:rsidRPr="3EEFF8D8">
        <w:rPr>
          <w:rFonts w:ascii="Calibri" w:eastAsia="Times New Roman" w:hAnsi="Calibri" w:cs="Calibri"/>
        </w:rPr>
        <w:t xml:space="preserve">to </w:t>
      </w:r>
      <w:r w:rsidR="00DB4E87">
        <w:rPr>
          <w:rFonts w:ascii="Calibri" w:eastAsia="Times New Roman" w:hAnsi="Calibri" w:cs="Calibri"/>
        </w:rPr>
        <w:t>associate</w:t>
      </w:r>
      <w:r w:rsidR="16478B6B" w:rsidRPr="3EEFF8D8">
        <w:rPr>
          <w:rFonts w:ascii="Calibri" w:eastAsia="Times New Roman" w:hAnsi="Calibri" w:cs="Calibri"/>
        </w:rPr>
        <w:t xml:space="preserve"> documents</w:t>
      </w:r>
      <w:r w:rsidR="62A9226A" w:rsidRPr="3EEFF8D8">
        <w:rPr>
          <w:rFonts w:ascii="Calibri" w:eastAsia="Times New Roman" w:hAnsi="Calibri" w:cs="Calibri"/>
        </w:rPr>
        <w:t>.</w:t>
      </w:r>
      <w:r w:rsidR="0BD1CF93" w:rsidRPr="3EEFF8D8">
        <w:rPr>
          <w:rFonts w:ascii="Calibri" w:eastAsia="Times New Roman" w:hAnsi="Calibri" w:cs="Calibri"/>
        </w:rPr>
        <w:t xml:space="preserve">  </w:t>
      </w:r>
    </w:p>
    <w:p w14:paraId="15F8CE7D" w14:textId="77777777" w:rsidR="00415874" w:rsidRDefault="00415874" w:rsidP="00234D11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3885F130" w14:textId="05164317" w:rsidR="0077663B" w:rsidRDefault="3AF27624" w:rsidP="00234D11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3EEFF8D8">
        <w:rPr>
          <w:rFonts w:ascii="Calibri" w:eastAsia="Times New Roman" w:hAnsi="Calibri" w:cs="Calibri"/>
        </w:rPr>
        <w:lastRenderedPageBreak/>
        <w:t>TASs will have a two</w:t>
      </w:r>
      <w:r w:rsidR="007F16C6" w:rsidRPr="3EEFF8D8">
        <w:rPr>
          <w:rFonts w:ascii="Calibri" w:eastAsia="Times New Roman" w:hAnsi="Calibri" w:cs="Calibri"/>
        </w:rPr>
        <w:t>-</w:t>
      </w:r>
      <w:r w:rsidR="4BE04AE4" w:rsidRPr="3EEFF8D8">
        <w:rPr>
          <w:rFonts w:ascii="Calibri" w:eastAsia="Times New Roman" w:hAnsi="Calibri" w:cs="Calibri"/>
        </w:rPr>
        <w:t>year</w:t>
      </w:r>
      <w:r w:rsidR="6C7C9B51" w:rsidRPr="3EEFF8D8">
        <w:rPr>
          <w:rFonts w:ascii="Calibri" w:eastAsia="Times New Roman" w:hAnsi="Calibri" w:cs="Calibri"/>
        </w:rPr>
        <w:t xml:space="preserve"> period</w:t>
      </w:r>
      <w:r w:rsidR="009A33F8" w:rsidRPr="3EEFF8D8">
        <w:rPr>
          <w:rFonts w:ascii="Calibri" w:eastAsia="Times New Roman" w:hAnsi="Calibri" w:cs="Calibri"/>
        </w:rPr>
        <w:t xml:space="preserve"> beginning October </w:t>
      </w:r>
      <w:r w:rsidR="00850941" w:rsidRPr="3EEFF8D8">
        <w:rPr>
          <w:rFonts w:ascii="Calibri" w:eastAsia="Times New Roman" w:hAnsi="Calibri" w:cs="Calibri"/>
        </w:rPr>
        <w:t xml:space="preserve">1, </w:t>
      </w:r>
      <w:r w:rsidR="6A29373C" w:rsidRPr="3EEFF8D8">
        <w:rPr>
          <w:rFonts w:ascii="Calibri" w:eastAsia="Times New Roman" w:hAnsi="Calibri" w:cs="Calibri"/>
        </w:rPr>
        <w:t>2023,</w:t>
      </w:r>
      <w:r w:rsidR="6C7C9B51" w:rsidRPr="3EEFF8D8">
        <w:rPr>
          <w:rFonts w:ascii="Calibri" w:eastAsia="Times New Roman" w:hAnsi="Calibri" w:cs="Calibri"/>
        </w:rPr>
        <w:t xml:space="preserve"> </w:t>
      </w:r>
      <w:r w:rsidR="6E9EF40B" w:rsidRPr="3EEFF8D8">
        <w:rPr>
          <w:rFonts w:ascii="Calibri" w:eastAsia="Times New Roman" w:hAnsi="Calibri" w:cs="Calibri"/>
        </w:rPr>
        <w:t xml:space="preserve">where </w:t>
      </w:r>
      <w:r w:rsidR="6C7C9B51" w:rsidRPr="3EEFF8D8">
        <w:rPr>
          <w:rFonts w:ascii="Calibri" w:eastAsia="Times New Roman" w:hAnsi="Calibri" w:cs="Calibri"/>
        </w:rPr>
        <w:t>both current state</w:t>
      </w:r>
      <w:r w:rsidR="4BE04AE4" w:rsidRPr="3EEFF8D8">
        <w:rPr>
          <w:rFonts w:ascii="Calibri" w:eastAsia="Times New Roman" w:hAnsi="Calibri" w:cs="Calibri"/>
        </w:rPr>
        <w:t xml:space="preserve"> </w:t>
      </w:r>
      <w:r w:rsidR="6C7C9B51" w:rsidRPr="3EEFF8D8">
        <w:rPr>
          <w:rFonts w:ascii="Calibri" w:eastAsia="Times New Roman" w:hAnsi="Calibri" w:cs="Calibri"/>
        </w:rPr>
        <w:t xml:space="preserve">and </w:t>
      </w:r>
      <w:r w:rsidR="00BE7E00" w:rsidRPr="3EEFF8D8">
        <w:rPr>
          <w:rFonts w:ascii="Calibri" w:eastAsia="Times New Roman" w:hAnsi="Calibri" w:cs="Calibri"/>
        </w:rPr>
        <w:t>streamlined app</w:t>
      </w:r>
      <w:r w:rsidR="00F02D4D" w:rsidRPr="3EEFF8D8">
        <w:rPr>
          <w:rFonts w:ascii="Calibri" w:eastAsia="Times New Roman" w:hAnsi="Calibri" w:cs="Calibri"/>
        </w:rPr>
        <w:t>lication</w:t>
      </w:r>
      <w:r w:rsidR="6C7C9B51" w:rsidRPr="3EEFF8D8">
        <w:rPr>
          <w:rFonts w:ascii="Calibri" w:eastAsia="Times New Roman" w:hAnsi="Calibri" w:cs="Calibri"/>
        </w:rPr>
        <w:t xml:space="preserve"> </w:t>
      </w:r>
      <w:r w:rsidR="00F834AA" w:rsidRPr="3EEFF8D8">
        <w:rPr>
          <w:rFonts w:ascii="Calibri" w:eastAsia="Times New Roman" w:hAnsi="Calibri" w:cs="Calibri"/>
        </w:rPr>
        <w:t>will be</w:t>
      </w:r>
      <w:r w:rsidR="1A49FB4C" w:rsidRPr="3EEFF8D8">
        <w:rPr>
          <w:rFonts w:ascii="Calibri" w:eastAsia="Times New Roman" w:hAnsi="Calibri" w:cs="Calibri"/>
        </w:rPr>
        <w:t xml:space="preserve"> available.</w:t>
      </w:r>
      <w:r w:rsidR="00A36423" w:rsidRPr="3EEFF8D8">
        <w:rPr>
          <w:rFonts w:ascii="Calibri" w:eastAsia="Times New Roman" w:hAnsi="Calibri" w:cs="Calibri"/>
        </w:rPr>
        <w:t xml:space="preserve">  </w:t>
      </w:r>
      <w:r w:rsidR="00252525" w:rsidRPr="3EEFF8D8">
        <w:rPr>
          <w:rFonts w:ascii="Calibri" w:eastAsia="Times New Roman" w:hAnsi="Calibri" w:cs="Calibri"/>
        </w:rPr>
        <w:t>At the end of the 2</w:t>
      </w:r>
      <w:r w:rsidR="00BE7E00" w:rsidRPr="3EEFF8D8">
        <w:rPr>
          <w:rFonts w:ascii="Calibri" w:eastAsia="Times New Roman" w:hAnsi="Calibri" w:cs="Calibri"/>
        </w:rPr>
        <w:t>-</w:t>
      </w:r>
      <w:r w:rsidR="00252525" w:rsidRPr="3EEFF8D8">
        <w:rPr>
          <w:rFonts w:ascii="Calibri" w:eastAsia="Times New Roman" w:hAnsi="Calibri" w:cs="Calibri"/>
        </w:rPr>
        <w:t>year period, only st</w:t>
      </w:r>
      <w:r w:rsidR="009A5417" w:rsidRPr="3EEFF8D8">
        <w:rPr>
          <w:rFonts w:ascii="Calibri" w:eastAsia="Times New Roman" w:hAnsi="Calibri" w:cs="Calibri"/>
        </w:rPr>
        <w:t>reamlined app</w:t>
      </w:r>
      <w:r w:rsidR="00F02D4D" w:rsidRPr="3EEFF8D8">
        <w:rPr>
          <w:rFonts w:ascii="Calibri" w:eastAsia="Times New Roman" w:hAnsi="Calibri" w:cs="Calibri"/>
        </w:rPr>
        <w:t>lication</w:t>
      </w:r>
      <w:r w:rsidR="009A5417" w:rsidRPr="3EEFF8D8">
        <w:rPr>
          <w:rFonts w:ascii="Calibri" w:eastAsia="Times New Roman" w:hAnsi="Calibri" w:cs="Calibri"/>
        </w:rPr>
        <w:t xml:space="preserve"> will be available.</w:t>
      </w:r>
    </w:p>
    <w:p w14:paraId="5C7C53F6" w14:textId="5B7ACE84" w:rsidR="394124AE" w:rsidRDefault="394124AE" w:rsidP="394124AE">
      <w:pPr>
        <w:spacing w:after="0" w:line="240" w:lineRule="auto"/>
        <w:rPr>
          <w:rFonts w:ascii="Calibri" w:eastAsia="Times New Roman" w:hAnsi="Calibri" w:cs="Calibri"/>
        </w:rPr>
      </w:pPr>
    </w:p>
    <w:p w14:paraId="318D4EEC" w14:textId="1869C44A" w:rsidR="00464BCC" w:rsidRDefault="00234D11" w:rsidP="001A75AA">
      <w:pPr>
        <w:pStyle w:val="Heading1"/>
      </w:pPr>
      <w:bookmarkStart w:id="5" w:name="_Toc1295188250"/>
      <w:r>
        <w:t xml:space="preserve">Design </w:t>
      </w:r>
      <w:r w:rsidR="005D7686">
        <w:t>flows</w:t>
      </w:r>
      <w:bookmarkEnd w:id="5"/>
    </w:p>
    <w:p w14:paraId="7341E713" w14:textId="211A4A73" w:rsidR="00507700" w:rsidRDefault="0979AB3D" w:rsidP="005D7686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5A6B658D">
        <w:rPr>
          <w:rFonts w:ascii="Calibri" w:eastAsia="Times New Roman" w:hAnsi="Calibri" w:cs="Calibri"/>
        </w:rPr>
        <w:t>E</w:t>
      </w:r>
      <w:r w:rsidR="5897EDAB" w:rsidRPr="5A6B658D">
        <w:rPr>
          <w:rFonts w:ascii="Calibri" w:eastAsia="Times New Roman" w:hAnsi="Calibri" w:cs="Calibri"/>
        </w:rPr>
        <w:t>xample</w:t>
      </w:r>
      <w:r w:rsidRPr="5A6B658D">
        <w:rPr>
          <w:rFonts w:ascii="Calibri" w:eastAsia="Times New Roman" w:hAnsi="Calibri" w:cs="Calibri"/>
        </w:rPr>
        <w:t>s</w:t>
      </w:r>
      <w:r w:rsidR="5897EDAB" w:rsidRPr="5A6B658D">
        <w:rPr>
          <w:rFonts w:ascii="Calibri" w:eastAsia="Times New Roman" w:hAnsi="Calibri" w:cs="Calibri"/>
        </w:rPr>
        <w:t xml:space="preserve"> of future state (</w:t>
      </w:r>
      <w:r w:rsidR="01C07AF5" w:rsidRPr="5A6B658D">
        <w:rPr>
          <w:rFonts w:ascii="Calibri" w:eastAsia="Times New Roman" w:hAnsi="Calibri" w:cs="Calibri"/>
        </w:rPr>
        <w:t>s</w:t>
      </w:r>
      <w:r w:rsidR="5897EDAB" w:rsidRPr="5A6B658D">
        <w:rPr>
          <w:rFonts w:ascii="Calibri" w:eastAsia="Times New Roman" w:hAnsi="Calibri" w:cs="Calibri"/>
        </w:rPr>
        <w:t xml:space="preserve">treamlined </w:t>
      </w:r>
      <w:r w:rsidR="108A8F74" w:rsidRPr="5A6B658D">
        <w:rPr>
          <w:rFonts w:ascii="Calibri" w:eastAsia="Times New Roman" w:hAnsi="Calibri" w:cs="Calibri"/>
        </w:rPr>
        <w:t>a</w:t>
      </w:r>
      <w:r w:rsidR="5897EDAB" w:rsidRPr="5A6B658D">
        <w:rPr>
          <w:rFonts w:ascii="Calibri" w:eastAsia="Times New Roman" w:hAnsi="Calibri" w:cs="Calibri"/>
        </w:rPr>
        <w:t>pplication</w:t>
      </w:r>
      <w:r w:rsidR="2EB7832C" w:rsidRPr="5A6B658D">
        <w:rPr>
          <w:rFonts w:ascii="Calibri" w:eastAsia="Times New Roman" w:hAnsi="Calibri" w:cs="Calibri"/>
        </w:rPr>
        <w:t xml:space="preserve"> </w:t>
      </w:r>
      <w:r w:rsidR="190641D7" w:rsidRPr="5A6B658D">
        <w:rPr>
          <w:rFonts w:ascii="Calibri" w:eastAsia="Times New Roman" w:hAnsi="Calibri" w:cs="Calibri"/>
        </w:rPr>
        <w:t>f</w:t>
      </w:r>
      <w:r w:rsidR="2EB7832C" w:rsidRPr="5A6B658D">
        <w:rPr>
          <w:rFonts w:ascii="Calibri" w:eastAsia="Times New Roman" w:hAnsi="Calibri" w:cs="Calibri"/>
        </w:rPr>
        <w:t>low</w:t>
      </w:r>
      <w:r w:rsidR="5897EDAB" w:rsidRPr="5A6B658D">
        <w:rPr>
          <w:rFonts w:ascii="Calibri" w:eastAsia="Times New Roman" w:hAnsi="Calibri" w:cs="Calibri"/>
        </w:rPr>
        <w:t>)</w:t>
      </w:r>
      <w:r w:rsidR="3A5DFECA" w:rsidRPr="5A6B658D">
        <w:rPr>
          <w:rFonts w:ascii="Calibri" w:eastAsia="Times New Roman" w:hAnsi="Calibri" w:cs="Calibri"/>
        </w:rPr>
        <w:t xml:space="preserve"> </w:t>
      </w:r>
    </w:p>
    <w:p w14:paraId="68939A81" w14:textId="7260B886" w:rsidR="003A464F" w:rsidRDefault="00507700" w:rsidP="005D7686">
      <w:pPr>
        <w:spacing w:after="0" w:line="240" w:lineRule="auto"/>
        <w:textAlignment w:val="baseline"/>
        <w:rPr>
          <w:rFonts w:ascii="Calibri" w:eastAsia="Times New Roman" w:hAnsi="Calibri" w:cs="Calibri"/>
          <w:i/>
          <w:iCs/>
        </w:rPr>
      </w:pPr>
      <w:r w:rsidRPr="00507700">
        <w:rPr>
          <w:rFonts w:ascii="Calibri" w:eastAsia="Times New Roman" w:hAnsi="Calibri" w:cs="Calibri"/>
          <w:i/>
          <w:iCs/>
        </w:rPr>
        <w:t>Best</w:t>
      </w:r>
      <w:r w:rsidR="00C27A57">
        <w:rPr>
          <w:rFonts w:ascii="Calibri" w:eastAsia="Times New Roman" w:hAnsi="Calibri" w:cs="Calibri"/>
          <w:i/>
          <w:iCs/>
        </w:rPr>
        <w:t xml:space="preserve"> viewed off</w:t>
      </w:r>
      <w:r w:rsidRPr="00507700">
        <w:rPr>
          <w:rFonts w:ascii="Calibri" w:eastAsia="Times New Roman" w:hAnsi="Calibri" w:cs="Calibri"/>
          <w:i/>
          <w:iCs/>
        </w:rPr>
        <w:t xml:space="preserve"> VPN</w:t>
      </w:r>
      <w:r w:rsidR="003A464F">
        <w:rPr>
          <w:rFonts w:ascii="Calibri" w:eastAsia="Times New Roman" w:hAnsi="Calibri" w:cs="Calibri"/>
          <w:i/>
          <w:iCs/>
        </w:rPr>
        <w:t xml:space="preserve">  </w:t>
      </w:r>
    </w:p>
    <w:p w14:paraId="2BFEBBE5" w14:textId="77777777" w:rsidR="008C428B" w:rsidRDefault="008C428B" w:rsidP="005D7686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4FF7718A" w14:textId="0F1D290D" w:rsidR="004C5025" w:rsidRPr="00472C53" w:rsidRDefault="00000000" w:rsidP="00234D11">
      <w:pPr>
        <w:spacing w:after="0" w:line="240" w:lineRule="auto"/>
        <w:textAlignment w:val="baseline"/>
        <w:rPr>
          <w:rFonts w:ascii="Calibri" w:eastAsia="Times New Roman" w:hAnsi="Calibri" w:cs="Calibri"/>
          <w:color w:val="FF0000"/>
        </w:rPr>
      </w:pPr>
      <w:hyperlink r:id="rId15" w:history="1">
        <w:r w:rsidR="00C22E13" w:rsidRPr="00C22E13">
          <w:rPr>
            <w:rStyle w:val="Hyperlink"/>
          </w:rPr>
          <w:t>JOA with uploaded resume</w:t>
        </w:r>
      </w:hyperlink>
    </w:p>
    <w:p w14:paraId="46C44ADD" w14:textId="546CFE98" w:rsidR="00A5635F" w:rsidRPr="00472C53" w:rsidRDefault="00000000" w:rsidP="00E037CB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hyperlink r:id="rId16">
        <w:r w:rsidR="00AC61C8" w:rsidRPr="394124AE">
          <w:rPr>
            <w:rStyle w:val="Hyperlink"/>
            <w:rFonts w:ascii="Calibri" w:eastAsia="Times New Roman" w:hAnsi="Calibri" w:cs="Calibri"/>
          </w:rPr>
          <w:t>JOA with builder resume</w:t>
        </w:r>
      </w:hyperlink>
    </w:p>
    <w:p w14:paraId="4AB2DE98" w14:textId="794E3AA4" w:rsidR="394124AE" w:rsidRDefault="394124AE" w:rsidP="394124AE">
      <w:pPr>
        <w:spacing w:after="0" w:line="240" w:lineRule="auto"/>
        <w:rPr>
          <w:rFonts w:ascii="Calibri" w:eastAsia="Times New Roman" w:hAnsi="Calibri" w:cs="Calibri"/>
          <w:color w:val="0070C0"/>
          <w:sz w:val="32"/>
          <w:szCs w:val="32"/>
        </w:rPr>
      </w:pPr>
    </w:p>
    <w:p w14:paraId="760400FA" w14:textId="1CCF6D59" w:rsidR="00E037CB" w:rsidRPr="00722374" w:rsidRDefault="5EBD77D3" w:rsidP="007244A6">
      <w:pPr>
        <w:pStyle w:val="Heading2"/>
      </w:pPr>
      <w:bookmarkStart w:id="6" w:name="_Toc615750457"/>
      <w:r>
        <w:t>What will remain the same in Streamline application flow</w:t>
      </w:r>
      <w:r w:rsidR="00A76F16">
        <w:t>:</w:t>
      </w:r>
      <w:bookmarkEnd w:id="6"/>
    </w:p>
    <w:p w14:paraId="6F8E9AD1" w14:textId="77777777" w:rsidR="00A127B3" w:rsidRDefault="00A127B3" w:rsidP="00E037CB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sz w:val="32"/>
          <w:szCs w:val="32"/>
        </w:rPr>
      </w:pPr>
    </w:p>
    <w:p w14:paraId="30E8E8B8" w14:textId="2987685A" w:rsidR="00EE06CF" w:rsidRPr="005E69BA" w:rsidRDefault="4DB651FE" w:rsidP="00E037C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</w:rPr>
      </w:pPr>
      <w:r w:rsidRPr="5A6B658D">
        <w:rPr>
          <w:rFonts w:ascii="Calibri" w:eastAsia="Times New Roman" w:hAnsi="Calibri" w:cs="Calibri"/>
          <w:b/>
          <w:bCs/>
          <w:sz w:val="28"/>
          <w:szCs w:val="28"/>
        </w:rPr>
        <w:t xml:space="preserve">Applicant </w:t>
      </w:r>
      <w:r w:rsidR="3F2D46FD" w:rsidRPr="5A6B658D">
        <w:rPr>
          <w:rFonts w:ascii="Calibri" w:eastAsia="Times New Roman" w:hAnsi="Calibri" w:cs="Calibri"/>
          <w:b/>
          <w:bCs/>
          <w:sz w:val="28"/>
          <w:szCs w:val="28"/>
        </w:rPr>
        <w:t>d</w:t>
      </w:r>
      <w:r w:rsidRPr="5A6B658D">
        <w:rPr>
          <w:rFonts w:ascii="Calibri" w:eastAsia="Times New Roman" w:hAnsi="Calibri" w:cs="Calibri"/>
          <w:b/>
          <w:bCs/>
          <w:sz w:val="28"/>
          <w:szCs w:val="28"/>
        </w:rPr>
        <w:t>etails</w:t>
      </w:r>
      <w:r w:rsidR="002D5D47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</w:p>
    <w:p w14:paraId="2B9D225E" w14:textId="5A71660A" w:rsidR="009E1CB8" w:rsidRDefault="2330D1AE" w:rsidP="00E037CB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5A6B658D">
        <w:rPr>
          <w:rFonts w:ascii="Calibri" w:eastAsia="Times New Roman" w:hAnsi="Calibri" w:cs="Calibri"/>
        </w:rPr>
        <w:t xml:space="preserve">The </w:t>
      </w:r>
      <w:r w:rsidR="3EB68675" w:rsidRPr="5A6B658D">
        <w:rPr>
          <w:rFonts w:ascii="Calibri" w:eastAsia="Times New Roman" w:hAnsi="Calibri" w:cs="Calibri"/>
        </w:rPr>
        <w:t xml:space="preserve">SIF sends applicant details from </w:t>
      </w:r>
      <w:r w:rsidR="3DDF3DEE" w:rsidRPr="5A6B658D">
        <w:rPr>
          <w:rFonts w:ascii="Calibri" w:eastAsia="Times New Roman" w:hAnsi="Calibri" w:cs="Calibri"/>
        </w:rPr>
        <w:t>a</w:t>
      </w:r>
      <w:r w:rsidR="3EB68675" w:rsidRPr="5A6B658D">
        <w:rPr>
          <w:rFonts w:ascii="Calibri" w:eastAsia="Times New Roman" w:hAnsi="Calibri" w:cs="Calibri"/>
        </w:rPr>
        <w:t xml:space="preserve">pp </w:t>
      </w:r>
      <w:r w:rsidR="0945EEF2" w:rsidRPr="5A6B658D">
        <w:rPr>
          <w:rFonts w:ascii="Calibri" w:eastAsia="Times New Roman" w:hAnsi="Calibri" w:cs="Calibri"/>
        </w:rPr>
        <w:t>g</w:t>
      </w:r>
      <w:r w:rsidR="3EB68675" w:rsidRPr="5A6B658D">
        <w:rPr>
          <w:rFonts w:ascii="Calibri" w:eastAsia="Times New Roman" w:hAnsi="Calibri" w:cs="Calibri"/>
        </w:rPr>
        <w:t>uide to T</w:t>
      </w:r>
      <w:r w:rsidR="673E9656" w:rsidRPr="5A6B658D">
        <w:rPr>
          <w:rFonts w:ascii="Calibri" w:eastAsia="Times New Roman" w:hAnsi="Calibri" w:cs="Calibri"/>
        </w:rPr>
        <w:t>AS</w:t>
      </w:r>
      <w:r w:rsidR="2896FF46" w:rsidRPr="5A6B658D">
        <w:rPr>
          <w:rFonts w:ascii="Calibri" w:eastAsia="Times New Roman" w:hAnsi="Calibri" w:cs="Calibri"/>
        </w:rPr>
        <w:t>s.</w:t>
      </w:r>
    </w:p>
    <w:p w14:paraId="1A9346E8" w14:textId="77777777" w:rsidR="005F6EA0" w:rsidRDefault="005F6EA0" w:rsidP="00E037CB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49A9825E" w14:textId="5BAD5CA4" w:rsidR="00081DAA" w:rsidRPr="005E69BA" w:rsidRDefault="3B32A443" w:rsidP="00081DA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</w:rPr>
      </w:pPr>
      <w:r w:rsidRPr="5A6B658D">
        <w:rPr>
          <w:rFonts w:ascii="Calibri" w:eastAsia="Times New Roman" w:hAnsi="Calibri" w:cs="Calibri"/>
          <w:b/>
          <w:bCs/>
          <w:sz w:val="28"/>
          <w:szCs w:val="28"/>
        </w:rPr>
        <w:t xml:space="preserve">Required </w:t>
      </w:r>
      <w:r w:rsidR="22D1F0DD" w:rsidRPr="5A6B658D">
        <w:rPr>
          <w:rFonts w:ascii="Calibri" w:eastAsia="Times New Roman" w:hAnsi="Calibri" w:cs="Calibri"/>
          <w:b/>
          <w:bCs/>
          <w:sz w:val="28"/>
          <w:szCs w:val="28"/>
        </w:rPr>
        <w:t>d</w:t>
      </w:r>
      <w:r w:rsidRPr="5A6B658D">
        <w:rPr>
          <w:rFonts w:ascii="Calibri" w:eastAsia="Times New Roman" w:hAnsi="Calibri" w:cs="Calibri"/>
          <w:b/>
          <w:bCs/>
          <w:sz w:val="28"/>
          <w:szCs w:val="28"/>
        </w:rPr>
        <w:t>ocument</w:t>
      </w:r>
      <w:r w:rsidR="00897E19">
        <w:rPr>
          <w:rFonts w:ascii="Calibri" w:eastAsia="Times New Roman" w:hAnsi="Calibri" w:cs="Calibri"/>
          <w:b/>
          <w:bCs/>
          <w:sz w:val="28"/>
          <w:szCs w:val="28"/>
        </w:rPr>
        <w:t>s list</w:t>
      </w:r>
    </w:p>
    <w:p w14:paraId="01B516A8" w14:textId="40092CFC" w:rsidR="00210A84" w:rsidRPr="008479D6" w:rsidRDefault="2330D1AE" w:rsidP="008479D6">
      <w:pPr>
        <w:textAlignment w:val="baseline"/>
        <w:rPr>
          <w:rFonts w:ascii="Calibri" w:eastAsia="Times New Roman" w:hAnsi="Calibri" w:cs="Calibri"/>
        </w:rPr>
      </w:pPr>
      <w:r w:rsidRPr="5A6B658D">
        <w:rPr>
          <w:rFonts w:ascii="Calibri" w:eastAsia="Times New Roman" w:hAnsi="Calibri" w:cs="Calibri"/>
        </w:rPr>
        <w:t>The</w:t>
      </w:r>
      <w:r w:rsidR="749816B7" w:rsidRPr="5A6B658D">
        <w:rPr>
          <w:rFonts w:ascii="Calibri" w:eastAsia="Times New Roman" w:hAnsi="Calibri" w:cs="Calibri"/>
        </w:rPr>
        <w:t xml:space="preserve"> SIF sends required document</w:t>
      </w:r>
      <w:r w:rsidR="79C2B99A" w:rsidRPr="5A6B658D">
        <w:rPr>
          <w:rFonts w:ascii="Calibri" w:eastAsia="Times New Roman" w:hAnsi="Calibri" w:cs="Calibri"/>
        </w:rPr>
        <w:t>s</w:t>
      </w:r>
      <w:r w:rsidR="749816B7" w:rsidRPr="5A6B658D">
        <w:rPr>
          <w:rFonts w:ascii="Calibri" w:eastAsia="Times New Roman" w:hAnsi="Calibri" w:cs="Calibri"/>
        </w:rPr>
        <w:t xml:space="preserve"> list and details from TAS to </w:t>
      </w:r>
      <w:r w:rsidR="07D87AA0" w:rsidRPr="5A6B658D">
        <w:rPr>
          <w:rFonts w:ascii="Calibri" w:eastAsia="Times New Roman" w:hAnsi="Calibri" w:cs="Calibri"/>
        </w:rPr>
        <w:t>a</w:t>
      </w:r>
      <w:r w:rsidR="749816B7" w:rsidRPr="5A6B658D">
        <w:rPr>
          <w:rFonts w:ascii="Calibri" w:eastAsia="Times New Roman" w:hAnsi="Calibri" w:cs="Calibri"/>
        </w:rPr>
        <w:t xml:space="preserve">pp </w:t>
      </w:r>
      <w:r w:rsidR="61927CD5" w:rsidRPr="5A6B658D">
        <w:rPr>
          <w:rFonts w:ascii="Calibri" w:eastAsia="Times New Roman" w:hAnsi="Calibri" w:cs="Calibri"/>
        </w:rPr>
        <w:t>g</w:t>
      </w:r>
      <w:r w:rsidR="749816B7" w:rsidRPr="5A6B658D">
        <w:rPr>
          <w:rFonts w:ascii="Calibri" w:eastAsia="Times New Roman" w:hAnsi="Calibri" w:cs="Calibri"/>
        </w:rPr>
        <w:t>uide.</w:t>
      </w:r>
      <w:r w:rsidR="4B15AACD" w:rsidRPr="5A6B658D">
        <w:rPr>
          <w:rFonts w:ascii="Calibri" w:eastAsia="Times New Roman" w:hAnsi="Calibri" w:cs="Calibri"/>
        </w:rPr>
        <w:t xml:space="preserve"> </w:t>
      </w:r>
      <w:r w:rsidR="1A431C7A" w:rsidRPr="5A6B658D">
        <w:rPr>
          <w:rFonts w:ascii="Calibri" w:eastAsia="Times New Roman" w:hAnsi="Calibri" w:cs="Calibri"/>
        </w:rPr>
        <w:t>Applicants will</w:t>
      </w:r>
      <w:r w:rsidR="260E24FA" w:rsidRPr="5A6B658D">
        <w:rPr>
          <w:rFonts w:ascii="Calibri" w:eastAsia="Times New Roman" w:hAnsi="Calibri" w:cs="Calibri"/>
        </w:rPr>
        <w:t xml:space="preserve"> </w:t>
      </w:r>
      <w:r w:rsidR="1A431C7A" w:rsidRPr="5A6B658D">
        <w:rPr>
          <w:rFonts w:ascii="Calibri" w:eastAsia="Times New Roman" w:hAnsi="Calibri" w:cs="Calibri"/>
        </w:rPr>
        <w:t>see r</w:t>
      </w:r>
      <w:r w:rsidR="749816B7" w:rsidRPr="5A6B658D">
        <w:rPr>
          <w:rFonts w:ascii="Calibri" w:eastAsia="Times New Roman" w:hAnsi="Calibri" w:cs="Calibri"/>
        </w:rPr>
        <w:t xml:space="preserve">equired documents for the JOA </w:t>
      </w:r>
      <w:r w:rsidR="79AA6146" w:rsidRPr="5A6B658D">
        <w:rPr>
          <w:rFonts w:ascii="Calibri" w:eastAsia="Times New Roman" w:hAnsi="Calibri" w:cs="Calibri"/>
        </w:rPr>
        <w:t>in the pre-application</w:t>
      </w:r>
      <w:r w:rsidR="5D597D9B" w:rsidRPr="5A6B658D">
        <w:rPr>
          <w:rFonts w:ascii="Calibri" w:eastAsia="Times New Roman" w:hAnsi="Calibri" w:cs="Calibri"/>
        </w:rPr>
        <w:t xml:space="preserve"> steps in USAJOBS.gov</w:t>
      </w:r>
      <w:r w:rsidR="3DDB4807" w:rsidRPr="5A6B658D">
        <w:rPr>
          <w:rFonts w:ascii="Calibri" w:eastAsia="Times New Roman" w:hAnsi="Calibri" w:cs="Calibri"/>
        </w:rPr>
        <w:t>.</w:t>
      </w:r>
    </w:p>
    <w:p w14:paraId="5BD8C612" w14:textId="5A148995" w:rsidR="002D5D47" w:rsidRPr="00DC2459" w:rsidRDefault="002D5D47" w:rsidP="002D5D4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</w:rPr>
      </w:pPr>
      <w:r w:rsidRPr="5A6B658D">
        <w:rPr>
          <w:rFonts w:ascii="Calibri" w:eastAsia="Times New Roman" w:hAnsi="Calibri" w:cs="Calibri"/>
          <w:b/>
          <w:bCs/>
          <w:sz w:val="28"/>
          <w:szCs w:val="28"/>
        </w:rPr>
        <w:t xml:space="preserve">Builder resume </w:t>
      </w:r>
    </w:p>
    <w:p w14:paraId="204988A5" w14:textId="69FA3A62" w:rsidR="002D5D47" w:rsidRDefault="002D5D47" w:rsidP="002D5D47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5A6B658D">
        <w:rPr>
          <w:rFonts w:ascii="Calibri" w:eastAsia="Times New Roman" w:hAnsi="Calibri" w:cs="Calibri"/>
        </w:rPr>
        <w:t>Occasionally</w:t>
      </w:r>
      <w:r w:rsidR="000C29E6">
        <w:rPr>
          <w:rFonts w:ascii="Calibri" w:eastAsia="Times New Roman" w:hAnsi="Calibri" w:cs="Calibri"/>
        </w:rPr>
        <w:t>,</w:t>
      </w:r>
      <w:r w:rsidRPr="5A6B658D">
        <w:rPr>
          <w:rFonts w:ascii="Calibri" w:eastAsia="Times New Roman" w:hAnsi="Calibri" w:cs="Calibri"/>
        </w:rPr>
        <w:t xml:space="preserve"> agencies require a builder resume only from the applicant.  </w:t>
      </w:r>
    </w:p>
    <w:p w14:paraId="400BE66D" w14:textId="77777777" w:rsidR="002D5D47" w:rsidRDefault="002D5D47" w:rsidP="002D5D47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2393BE30" w14:textId="277E65A4" w:rsidR="002D5D47" w:rsidRDefault="002D5D47" w:rsidP="000D3823">
      <w:pPr>
        <w:spacing w:after="0" w:line="240" w:lineRule="auto"/>
        <w:ind w:firstLine="720"/>
        <w:textAlignment w:val="baseline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39BA8564">
        <w:rPr>
          <w:rFonts w:ascii="Calibri" w:eastAsia="Times New Roman" w:hAnsi="Calibri" w:cs="Calibri"/>
          <w:b/>
          <w:bCs/>
          <w:sz w:val="24"/>
          <w:szCs w:val="24"/>
        </w:rPr>
        <w:t>Identifying a</w:t>
      </w:r>
      <w:r w:rsidR="64F8786D" w:rsidRPr="39BA8564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39BA8564">
        <w:rPr>
          <w:rFonts w:ascii="Calibri" w:eastAsia="Times New Roman" w:hAnsi="Calibri" w:cs="Calibri"/>
          <w:b/>
          <w:bCs/>
          <w:sz w:val="24"/>
          <w:szCs w:val="24"/>
        </w:rPr>
        <w:t>JOA that requires builder resume</w:t>
      </w:r>
    </w:p>
    <w:p w14:paraId="75F40210" w14:textId="77777777" w:rsidR="002D5D47" w:rsidRPr="0036470A" w:rsidRDefault="002D5D47" w:rsidP="002D5D47">
      <w:pPr>
        <w:spacing w:after="0" w:line="240" w:lineRule="auto"/>
        <w:textAlignment w:val="baseline"/>
        <w:rPr>
          <w:rFonts w:ascii="Calibri" w:eastAsia="Times New Roman" w:hAnsi="Calibri" w:cs="Calibri"/>
          <w:u w:val="single"/>
        </w:rPr>
      </w:pPr>
    </w:p>
    <w:p w14:paraId="2D001CB8" w14:textId="60EF0972" w:rsidR="002D5D47" w:rsidRDefault="002D5D47" w:rsidP="000D3823">
      <w:pPr>
        <w:ind w:firstLine="720"/>
        <w:textAlignment w:val="baseline"/>
        <w:rPr>
          <w:rFonts w:ascii="Calibri" w:eastAsia="Times New Roman" w:hAnsi="Calibri" w:cs="Calibri"/>
        </w:rPr>
      </w:pPr>
      <w:r w:rsidRPr="5A6B658D">
        <w:rPr>
          <w:rFonts w:ascii="Calibri" w:eastAsia="Times New Roman" w:hAnsi="Calibri" w:cs="Calibri"/>
        </w:rPr>
        <w:t>The integration partner will identify if the JOA requires a builder resume.</w:t>
      </w:r>
    </w:p>
    <w:p w14:paraId="785A90E3" w14:textId="77777777" w:rsidR="002D5D47" w:rsidRDefault="002D5D47" w:rsidP="3EEFF8D8">
      <w:pPr>
        <w:ind w:firstLine="720"/>
        <w:rPr>
          <w:rFonts w:ascii="Calibri" w:eastAsia="Times New Roman" w:hAnsi="Calibri" w:cs="Calibri"/>
          <w:u w:val="single"/>
        </w:rPr>
      </w:pPr>
      <w:r w:rsidRPr="3EEFF8D8">
        <w:rPr>
          <w:rFonts w:ascii="Calibri" w:eastAsia="Times New Roman" w:hAnsi="Calibri" w:cs="Calibri"/>
          <w:b/>
          <w:bCs/>
          <w:sz w:val="24"/>
          <w:szCs w:val="24"/>
        </w:rPr>
        <w:t>Making sure a builder resume is available</w:t>
      </w:r>
    </w:p>
    <w:p w14:paraId="457550B2" w14:textId="4D4A3EF8" w:rsidR="002D5D47" w:rsidRDefault="002D5D47" w:rsidP="000D3823">
      <w:pPr>
        <w:ind w:left="720"/>
        <w:textAlignment w:val="baseline"/>
        <w:rPr>
          <w:rFonts w:ascii="Calibri" w:eastAsia="Times New Roman" w:hAnsi="Calibri" w:cs="Calibri"/>
        </w:rPr>
      </w:pPr>
      <w:r w:rsidRPr="5A6B658D">
        <w:rPr>
          <w:rFonts w:ascii="Calibri" w:eastAsia="Times New Roman" w:hAnsi="Calibri" w:cs="Calibri"/>
        </w:rPr>
        <w:t>When a JOA requires a builder resume, USAJOBS.gov will only send a builder resume to the TAS</w:t>
      </w:r>
      <w:r>
        <w:rPr>
          <w:rFonts w:ascii="Calibri" w:eastAsia="Times New Roman" w:hAnsi="Calibri" w:cs="Calibri"/>
        </w:rPr>
        <w:t xml:space="preserve"> in the form of an XML</w:t>
      </w:r>
      <w:r w:rsidRPr="5A6B658D">
        <w:rPr>
          <w:rFonts w:ascii="Calibri" w:eastAsia="Times New Roman" w:hAnsi="Calibri" w:cs="Calibri"/>
        </w:rPr>
        <w:t>. No other resumes are sent.</w:t>
      </w:r>
    </w:p>
    <w:p w14:paraId="40A59CCC" w14:textId="77777777" w:rsidR="002D5D47" w:rsidRPr="005302AF" w:rsidRDefault="002D5D47" w:rsidP="000D3823">
      <w:pPr>
        <w:ind w:firstLine="720"/>
        <w:textAlignment w:val="baseline"/>
        <w:rPr>
          <w:rFonts w:ascii="Calibri" w:eastAsia="Times New Roman" w:hAnsi="Calibri" w:cs="Calibri"/>
          <w:b/>
          <w:bCs/>
          <w:sz w:val="24"/>
          <w:szCs w:val="24"/>
        </w:rPr>
      </w:pPr>
      <w:r w:rsidRPr="5A6B658D">
        <w:rPr>
          <w:rFonts w:ascii="Calibri" w:eastAsia="Times New Roman" w:hAnsi="Calibri" w:cs="Calibri"/>
          <w:b/>
          <w:bCs/>
          <w:sz w:val="24"/>
          <w:szCs w:val="24"/>
        </w:rPr>
        <w:t xml:space="preserve">Creating a </w:t>
      </w:r>
      <w:r w:rsidRPr="005302AF">
        <w:rPr>
          <w:rFonts w:ascii="Calibri" w:eastAsia="Times New Roman" w:hAnsi="Calibri" w:cs="Calibri"/>
          <w:b/>
          <w:bCs/>
          <w:sz w:val="24"/>
          <w:szCs w:val="24"/>
        </w:rPr>
        <w:t>builder resume</w:t>
      </w:r>
    </w:p>
    <w:p w14:paraId="2C7D19AC" w14:textId="5F272983" w:rsidR="002D5D47" w:rsidRPr="00677C0A" w:rsidRDefault="002D5D47" w:rsidP="000D3823">
      <w:pPr>
        <w:ind w:left="72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Functionality is the same. </w:t>
      </w:r>
      <w:r w:rsidRPr="5A6B658D">
        <w:rPr>
          <w:rFonts w:ascii="Calibri" w:eastAsia="Times New Roman" w:hAnsi="Calibri" w:cs="Calibri"/>
        </w:rPr>
        <w:t>App guide sends XML data to the TAS, and the integration partner creates the PDF for the agency.</w:t>
      </w:r>
      <w:r w:rsidR="004A286D">
        <w:rPr>
          <w:rFonts w:ascii="Calibri" w:eastAsia="Times New Roman" w:hAnsi="Calibri" w:cs="Calibri"/>
        </w:rPr>
        <w:t xml:space="preserve">  </w:t>
      </w:r>
      <w:r w:rsidR="00677C0A">
        <w:rPr>
          <w:rFonts w:ascii="Calibri" w:eastAsia="Times New Roman" w:hAnsi="Calibri" w:cs="Calibri"/>
        </w:rPr>
        <w:t>I</w:t>
      </w:r>
      <w:r w:rsidR="6D38AC28" w:rsidRPr="00677C0A">
        <w:rPr>
          <w:rFonts w:ascii="Calibri" w:eastAsia="Times New Roman" w:hAnsi="Calibri" w:cs="Calibri"/>
        </w:rPr>
        <w:t xml:space="preserve">ntegration partners and agencies should be aware that </w:t>
      </w:r>
      <w:r w:rsidR="04266888" w:rsidRPr="00677C0A">
        <w:rPr>
          <w:rFonts w:ascii="Calibri" w:eastAsia="Times New Roman" w:hAnsi="Calibri" w:cs="Calibri"/>
        </w:rPr>
        <w:t>applicants</w:t>
      </w:r>
      <w:r w:rsidR="34285493" w:rsidRPr="00677C0A">
        <w:rPr>
          <w:rFonts w:ascii="Calibri" w:eastAsia="Times New Roman" w:hAnsi="Calibri" w:cs="Calibri"/>
        </w:rPr>
        <w:t xml:space="preserve"> may</w:t>
      </w:r>
      <w:r w:rsidR="6D38AC28" w:rsidRPr="00677C0A">
        <w:rPr>
          <w:rFonts w:ascii="Calibri" w:eastAsia="Times New Roman" w:hAnsi="Calibri" w:cs="Calibri"/>
        </w:rPr>
        <w:t xml:space="preserve"> upload additional resumes</w:t>
      </w:r>
      <w:r w:rsidR="435FBCDB" w:rsidRPr="00677C0A">
        <w:rPr>
          <w:rFonts w:ascii="Calibri" w:eastAsia="Times New Roman" w:hAnsi="Calibri" w:cs="Calibri"/>
        </w:rPr>
        <w:t xml:space="preserve"> during the document </w:t>
      </w:r>
      <w:r w:rsidR="002B029D">
        <w:rPr>
          <w:rFonts w:ascii="Calibri" w:eastAsia="Times New Roman" w:hAnsi="Calibri" w:cs="Calibri"/>
        </w:rPr>
        <w:t>association</w:t>
      </w:r>
      <w:r w:rsidR="435FBCDB" w:rsidRPr="00677C0A">
        <w:rPr>
          <w:rFonts w:ascii="Calibri" w:eastAsia="Times New Roman" w:hAnsi="Calibri" w:cs="Calibri"/>
        </w:rPr>
        <w:t xml:space="preserve"> portion and </w:t>
      </w:r>
      <w:r w:rsidR="3A8EEAF7" w:rsidRPr="00677C0A">
        <w:rPr>
          <w:rFonts w:ascii="Calibri" w:eastAsia="Times New Roman" w:hAnsi="Calibri" w:cs="Calibri"/>
        </w:rPr>
        <w:t>be prepared for the potential of more than just a Builder resume</w:t>
      </w:r>
      <w:r w:rsidR="06D0ABFA" w:rsidRPr="00677C0A">
        <w:rPr>
          <w:rFonts w:ascii="Calibri" w:eastAsia="Times New Roman" w:hAnsi="Calibri" w:cs="Calibri"/>
        </w:rPr>
        <w:t xml:space="preserve"> in the documents package</w:t>
      </w:r>
      <w:r w:rsidR="3A8EEAF7" w:rsidRPr="00677C0A">
        <w:rPr>
          <w:rFonts w:ascii="Calibri" w:eastAsia="Times New Roman" w:hAnsi="Calibri" w:cs="Calibri"/>
        </w:rPr>
        <w:t>.</w:t>
      </w:r>
    </w:p>
    <w:p w14:paraId="57A65BB6" w14:textId="77777777" w:rsidR="009250A0" w:rsidRDefault="009250A0" w:rsidP="00897E1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78391B7F" w14:textId="77777777" w:rsidR="009250A0" w:rsidRDefault="009250A0" w:rsidP="00897E1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685EC59C" w14:textId="77777777" w:rsidR="009250A0" w:rsidRDefault="009250A0" w:rsidP="00897E1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1B851A5B" w14:textId="60F4954F" w:rsidR="7C67C165" w:rsidRDefault="7C67C165" w:rsidP="7C67C165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54CFD62B" w14:textId="41E0CE7F" w:rsidR="00897E19" w:rsidRPr="00897E19" w:rsidRDefault="00897E19" w:rsidP="00897E1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</w:rPr>
      </w:pPr>
      <w:r w:rsidRPr="00897E19">
        <w:rPr>
          <w:rFonts w:ascii="Calibri" w:eastAsia="Times New Roman" w:hAnsi="Calibri" w:cs="Calibri"/>
          <w:b/>
          <w:bCs/>
          <w:sz w:val="28"/>
          <w:szCs w:val="28"/>
        </w:rPr>
        <w:t>Uploading resumes and documents to profile</w:t>
      </w:r>
    </w:p>
    <w:p w14:paraId="14A3E863" w14:textId="72D620A2" w:rsidR="000D3823" w:rsidRDefault="00DA0DEF" w:rsidP="000D3823">
      <w:pPr>
        <w:ind w:left="720"/>
        <w:textAlignment w:val="baseline"/>
        <w:rPr>
          <w:rFonts w:ascii="Calibri" w:eastAsia="Times New Roman" w:hAnsi="Calibri" w:cs="Calibri"/>
        </w:rPr>
      </w:pPr>
      <w:r w:rsidRPr="296A8BD4">
        <w:rPr>
          <w:rFonts w:ascii="Calibri" w:eastAsia="Times New Roman" w:hAnsi="Calibri" w:cs="Calibri"/>
        </w:rPr>
        <w:lastRenderedPageBreak/>
        <w:t xml:space="preserve">Applicant </w:t>
      </w:r>
      <w:r w:rsidR="18A4DD50" w:rsidRPr="296A8BD4">
        <w:rPr>
          <w:rFonts w:ascii="Calibri" w:eastAsia="Times New Roman" w:hAnsi="Calibri" w:cs="Calibri"/>
        </w:rPr>
        <w:t>can</w:t>
      </w:r>
      <w:r w:rsidRPr="296A8BD4">
        <w:rPr>
          <w:rFonts w:ascii="Calibri" w:eastAsia="Times New Roman" w:hAnsi="Calibri" w:cs="Calibri"/>
        </w:rPr>
        <w:t xml:space="preserve"> upload documents to their profile</w:t>
      </w:r>
      <w:r w:rsidR="00F50E0A" w:rsidRPr="296A8BD4">
        <w:rPr>
          <w:rFonts w:ascii="Calibri" w:eastAsia="Times New Roman" w:hAnsi="Calibri" w:cs="Calibri"/>
        </w:rPr>
        <w:t>.</w:t>
      </w:r>
    </w:p>
    <w:p w14:paraId="209B7E51" w14:textId="21E74970" w:rsidR="00F50E0A" w:rsidRDefault="003D282A" w:rsidP="003D282A">
      <w:pPr>
        <w:ind w:left="720"/>
        <w:textAlignment w:val="baseline"/>
        <w:rPr>
          <w:rFonts w:ascii="Calibri" w:eastAsia="Times New Roman" w:hAnsi="Calibri" w:cs="Calibri"/>
        </w:rPr>
      </w:pPr>
      <w:r w:rsidRPr="3EEFF8D8">
        <w:rPr>
          <w:rFonts w:ascii="Calibri" w:eastAsia="Times New Roman" w:hAnsi="Calibri" w:cs="Calibri"/>
        </w:rPr>
        <w:t>A</w:t>
      </w:r>
      <w:r w:rsidR="00B4707F" w:rsidRPr="3EEFF8D8">
        <w:rPr>
          <w:rFonts w:ascii="Calibri" w:eastAsia="Times New Roman" w:hAnsi="Calibri" w:cs="Calibri"/>
        </w:rPr>
        <w:t>ny documents uploaded on the TAS side will not b</w:t>
      </w:r>
      <w:r w:rsidR="0032660F" w:rsidRPr="3EEFF8D8">
        <w:rPr>
          <w:rFonts w:ascii="Calibri" w:eastAsia="Times New Roman" w:hAnsi="Calibri" w:cs="Calibri"/>
        </w:rPr>
        <w:t>e uploaded automatically to the applicant</w:t>
      </w:r>
      <w:r w:rsidR="1B6540CB" w:rsidRPr="3EEFF8D8">
        <w:rPr>
          <w:rFonts w:ascii="Calibri" w:eastAsia="Times New Roman" w:hAnsi="Calibri" w:cs="Calibri"/>
        </w:rPr>
        <w:t>’</w:t>
      </w:r>
      <w:r w:rsidR="0032660F" w:rsidRPr="3EEFF8D8">
        <w:rPr>
          <w:rFonts w:ascii="Calibri" w:eastAsia="Times New Roman" w:hAnsi="Calibri" w:cs="Calibri"/>
        </w:rPr>
        <w:t>s profile on USAJOBS.</w:t>
      </w:r>
    </w:p>
    <w:p w14:paraId="5D72BF6C" w14:textId="77777777" w:rsidR="000D3823" w:rsidRPr="009031E4" w:rsidRDefault="000D3823" w:rsidP="000D3823">
      <w:pPr>
        <w:ind w:left="720"/>
        <w:textAlignment w:val="baseline"/>
        <w:rPr>
          <w:rFonts w:ascii="Calibri" w:eastAsia="Times New Roman" w:hAnsi="Calibri" w:cs="Calibri"/>
          <w:b/>
          <w:bCs/>
        </w:rPr>
      </w:pPr>
    </w:p>
    <w:p w14:paraId="0B3A498C" w14:textId="04A8F3D2" w:rsidR="003D282A" w:rsidRDefault="6F9385ED" w:rsidP="007244A6">
      <w:pPr>
        <w:pStyle w:val="Heading2"/>
      </w:pPr>
      <w:bookmarkStart w:id="7" w:name="_Toc1194195313"/>
      <w:r>
        <w:t>What will change in Streamline application flow</w:t>
      </w:r>
      <w:r w:rsidR="003D282A">
        <w:t>:</w:t>
      </w:r>
      <w:bookmarkEnd w:id="7"/>
    </w:p>
    <w:p w14:paraId="5036A806" w14:textId="77777777" w:rsidR="002D5D47" w:rsidRDefault="002D5D47" w:rsidP="00DC6A7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1491D4A4" w14:textId="6861EA5F" w:rsidR="00DC6A7A" w:rsidRPr="005E69BA" w:rsidRDefault="749816B7" w:rsidP="00DC6A7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</w:rPr>
      </w:pPr>
      <w:r w:rsidRPr="5A6B658D">
        <w:rPr>
          <w:rFonts w:ascii="Calibri" w:eastAsia="Times New Roman" w:hAnsi="Calibri" w:cs="Calibri"/>
          <w:b/>
          <w:bCs/>
          <w:sz w:val="28"/>
          <w:szCs w:val="28"/>
        </w:rPr>
        <w:t xml:space="preserve">User </w:t>
      </w:r>
      <w:r w:rsidR="3466EAC5" w:rsidRPr="5A6B658D">
        <w:rPr>
          <w:rFonts w:ascii="Calibri" w:eastAsia="Times New Roman" w:hAnsi="Calibri" w:cs="Calibri"/>
          <w:b/>
          <w:bCs/>
          <w:sz w:val="28"/>
          <w:szCs w:val="28"/>
        </w:rPr>
        <w:t>p</w:t>
      </w:r>
      <w:r w:rsidRPr="5A6B658D">
        <w:rPr>
          <w:rFonts w:ascii="Calibri" w:eastAsia="Times New Roman" w:hAnsi="Calibri" w:cs="Calibri"/>
          <w:b/>
          <w:bCs/>
          <w:sz w:val="28"/>
          <w:szCs w:val="28"/>
        </w:rPr>
        <w:t xml:space="preserve">rofile </w:t>
      </w:r>
      <w:r w:rsidR="6ACFE3D0" w:rsidRPr="5A6B658D">
        <w:rPr>
          <w:rFonts w:ascii="Calibri" w:eastAsia="Times New Roman" w:hAnsi="Calibri" w:cs="Calibri"/>
          <w:b/>
          <w:bCs/>
          <w:sz w:val="28"/>
          <w:szCs w:val="28"/>
        </w:rPr>
        <w:t>d</w:t>
      </w:r>
      <w:r w:rsidRPr="5A6B658D">
        <w:rPr>
          <w:rFonts w:ascii="Calibri" w:eastAsia="Times New Roman" w:hAnsi="Calibri" w:cs="Calibri"/>
          <w:b/>
          <w:bCs/>
          <w:sz w:val="28"/>
          <w:szCs w:val="28"/>
        </w:rPr>
        <w:t>ocuments</w:t>
      </w:r>
      <w:r w:rsidR="0069176E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EE7642">
        <w:rPr>
          <w:rFonts w:ascii="Calibri" w:eastAsia="Times New Roman" w:hAnsi="Calibri" w:cs="Calibri"/>
          <w:b/>
          <w:bCs/>
          <w:sz w:val="28"/>
          <w:szCs w:val="28"/>
        </w:rPr>
        <w:t>and certification statement</w:t>
      </w:r>
    </w:p>
    <w:p w14:paraId="74573C39" w14:textId="77777777" w:rsidR="00413F8D" w:rsidRDefault="00413F8D" w:rsidP="00E367C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</w:rPr>
      </w:pPr>
    </w:p>
    <w:tbl>
      <w:tblPr>
        <w:tblStyle w:val="GridTable1Light"/>
        <w:tblW w:w="10080" w:type="dxa"/>
        <w:tblInd w:w="-95" w:type="dxa"/>
        <w:tblLook w:val="04A0" w:firstRow="1" w:lastRow="0" w:firstColumn="1" w:lastColumn="0" w:noHBand="0" w:noVBand="1"/>
      </w:tblPr>
      <w:tblGrid>
        <w:gridCol w:w="480"/>
        <w:gridCol w:w="2624"/>
        <w:gridCol w:w="3133"/>
        <w:gridCol w:w="3843"/>
      </w:tblGrid>
      <w:tr w:rsidR="000503BC" w14:paraId="4E011C87" w14:textId="77777777" w:rsidTr="296A8B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shd w:val="clear" w:color="auto" w:fill="E7E6E6" w:themeFill="background2"/>
          </w:tcPr>
          <w:p w14:paraId="663E24E6" w14:textId="3472108A" w:rsidR="003E46D9" w:rsidRDefault="003E46D9" w:rsidP="00DC6A7A">
            <w:pPr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ID</w:t>
            </w:r>
          </w:p>
        </w:tc>
        <w:tc>
          <w:tcPr>
            <w:tcW w:w="2624" w:type="dxa"/>
            <w:shd w:val="clear" w:color="auto" w:fill="E7E6E6" w:themeFill="background2"/>
          </w:tcPr>
          <w:p w14:paraId="0D3BF4D7" w14:textId="3E087A07" w:rsidR="003E46D9" w:rsidRDefault="003E46D9" w:rsidP="00DC6A7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Current state</w:t>
            </w:r>
          </w:p>
        </w:tc>
        <w:tc>
          <w:tcPr>
            <w:tcW w:w="3133" w:type="dxa"/>
            <w:shd w:val="clear" w:color="auto" w:fill="E7E6E6" w:themeFill="background2"/>
          </w:tcPr>
          <w:p w14:paraId="502C816B" w14:textId="225BB243" w:rsidR="003E46D9" w:rsidRDefault="003E46D9" w:rsidP="00DC6A7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Streamlined App</w:t>
            </w:r>
            <w:r w:rsidR="2A72ABC1" w:rsidRPr="4CE79246">
              <w:rPr>
                <w:rFonts w:ascii="Calibri" w:eastAsia="Times New Roman" w:hAnsi="Calibri" w:cs="Calibri"/>
              </w:rPr>
              <w:t xml:space="preserve"> Flow</w:t>
            </w:r>
          </w:p>
        </w:tc>
        <w:tc>
          <w:tcPr>
            <w:tcW w:w="3843" w:type="dxa"/>
            <w:shd w:val="clear" w:color="auto" w:fill="E7E6E6" w:themeFill="background2"/>
          </w:tcPr>
          <w:p w14:paraId="566DD13E" w14:textId="42DBCCEF" w:rsidR="003E46D9" w:rsidRDefault="003E46D9" w:rsidP="00DC6A7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Details</w:t>
            </w:r>
          </w:p>
        </w:tc>
      </w:tr>
      <w:tr w:rsidR="009B301D" w14:paraId="2AED409B" w14:textId="77777777" w:rsidTr="296A8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53B7E8A3" w14:textId="17243FA7" w:rsidR="009B301D" w:rsidRPr="00141B52" w:rsidRDefault="007B668A" w:rsidP="009B301D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</w:rPr>
            </w:pPr>
            <w:r>
              <w:rPr>
                <w:rFonts w:ascii="Calibri" w:eastAsia="Times New Roman" w:hAnsi="Calibri" w:cs="Calibri"/>
                <w:b w:val="0"/>
                <w:bCs w:val="0"/>
              </w:rPr>
              <w:t>1</w:t>
            </w:r>
          </w:p>
        </w:tc>
        <w:tc>
          <w:tcPr>
            <w:tcW w:w="2624" w:type="dxa"/>
          </w:tcPr>
          <w:p w14:paraId="1BB03B31" w14:textId="3105E7E2" w:rsidR="009B301D" w:rsidRPr="00FE23D9" w:rsidRDefault="009B301D" w:rsidP="009B301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E23D9">
              <w:rPr>
                <w:rFonts w:ascii="Calibri" w:eastAsia="Times New Roman" w:hAnsi="Calibri" w:cs="Calibri"/>
              </w:rPr>
              <w:t xml:space="preserve">SIF </w:t>
            </w:r>
            <w:r w:rsidRPr="00EE7642">
              <w:rPr>
                <w:rFonts w:ascii="Calibri" w:eastAsia="Times New Roman" w:hAnsi="Calibri" w:cs="Calibri"/>
              </w:rPr>
              <w:t xml:space="preserve">sends only </w:t>
            </w:r>
            <w:r w:rsidR="00852D3C">
              <w:rPr>
                <w:rFonts w:ascii="Calibri" w:eastAsia="Times New Roman" w:hAnsi="Calibri" w:cs="Calibri"/>
              </w:rPr>
              <w:t xml:space="preserve">the list of </w:t>
            </w:r>
            <w:r w:rsidRPr="00EE7642">
              <w:rPr>
                <w:rFonts w:ascii="Calibri" w:eastAsia="Times New Roman" w:hAnsi="Calibri" w:cs="Calibri"/>
              </w:rPr>
              <w:t xml:space="preserve">resumes and documents selected by the user in the app guide to TASs.  </w:t>
            </w:r>
            <w:r w:rsidR="008F449C">
              <w:rPr>
                <w:rFonts w:ascii="Calibri" w:eastAsia="Times New Roman" w:hAnsi="Calibri" w:cs="Calibri"/>
              </w:rPr>
              <w:t xml:space="preserve">Minimum quantity </w:t>
            </w:r>
            <w:r w:rsidR="00822276">
              <w:rPr>
                <w:rFonts w:ascii="Calibri" w:eastAsia="Times New Roman" w:hAnsi="Calibri" w:cs="Calibri"/>
              </w:rPr>
              <w:t>is</w:t>
            </w:r>
            <w:r w:rsidR="008F449C">
              <w:rPr>
                <w:rFonts w:ascii="Calibri" w:eastAsia="Times New Roman" w:hAnsi="Calibri" w:cs="Calibri"/>
              </w:rPr>
              <w:t xml:space="preserve"> 1 resume.</w:t>
            </w:r>
          </w:p>
        </w:tc>
        <w:tc>
          <w:tcPr>
            <w:tcW w:w="3133" w:type="dxa"/>
          </w:tcPr>
          <w:p w14:paraId="52DB799A" w14:textId="75756D2C" w:rsidR="009B301D" w:rsidRDefault="009B301D" w:rsidP="009B301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SIF will make </w:t>
            </w:r>
            <w:r w:rsidR="00230627">
              <w:rPr>
                <w:rFonts w:ascii="Calibri" w:eastAsia="Times New Roman" w:hAnsi="Calibri" w:cs="Calibri"/>
              </w:rPr>
              <w:t>ALL</w:t>
            </w:r>
            <w:r>
              <w:rPr>
                <w:rFonts w:ascii="Calibri" w:eastAsia="Times New Roman" w:hAnsi="Calibri" w:cs="Calibri"/>
              </w:rPr>
              <w:t xml:space="preserve"> resumes and documents in the app guide user profile available to the user in the TAS</w:t>
            </w:r>
            <w:r w:rsidR="00463907">
              <w:rPr>
                <w:rFonts w:ascii="Calibri" w:eastAsia="Times New Roman" w:hAnsi="Calibri" w:cs="Calibri"/>
              </w:rPr>
              <w:t>.</w:t>
            </w:r>
            <w:r w:rsidR="00AA0A44">
              <w:rPr>
                <w:rFonts w:ascii="Calibri" w:eastAsia="Times New Roman" w:hAnsi="Calibri" w:cs="Calibri"/>
              </w:rPr>
              <w:t xml:space="preserve">  </w:t>
            </w:r>
            <w:r w:rsidR="0068500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2F394C">
              <w:rPr>
                <w:rFonts w:ascii="Calibri" w:eastAsia="Times New Roman" w:hAnsi="Calibri" w:cs="Calibri"/>
                <w:color w:val="FF0000"/>
              </w:rPr>
              <w:br/>
            </w:r>
            <w:r w:rsidR="00AA0A44" w:rsidRPr="002F394C">
              <w:rPr>
                <w:rFonts w:ascii="Calibri" w:eastAsia="Times New Roman" w:hAnsi="Calibri" w:cs="Calibri"/>
              </w:rPr>
              <w:t>M</w:t>
            </w:r>
            <w:r w:rsidR="00D44268" w:rsidRPr="002F394C">
              <w:rPr>
                <w:rFonts w:ascii="Calibri" w:eastAsia="Times New Roman" w:hAnsi="Calibri" w:cs="Calibri"/>
              </w:rPr>
              <w:t xml:space="preserve">inimum quantity </w:t>
            </w:r>
            <w:r w:rsidR="00FE6EAA">
              <w:rPr>
                <w:rFonts w:ascii="Calibri" w:eastAsia="Times New Roman" w:hAnsi="Calibri" w:cs="Calibri"/>
              </w:rPr>
              <w:t>1 resume</w:t>
            </w:r>
            <w:r w:rsidR="003F1753">
              <w:rPr>
                <w:rFonts w:ascii="Calibri" w:eastAsia="Times New Roman" w:hAnsi="Calibri" w:cs="Calibri"/>
              </w:rPr>
              <w:t>/0 documents</w:t>
            </w:r>
            <w:r w:rsidR="00D44268" w:rsidRPr="002F394C">
              <w:rPr>
                <w:rFonts w:ascii="Calibri" w:eastAsia="Times New Roman" w:hAnsi="Calibri" w:cs="Calibri"/>
              </w:rPr>
              <w:t xml:space="preserve"> and m</w:t>
            </w:r>
            <w:r w:rsidR="00AA0A44" w:rsidRPr="002F394C">
              <w:rPr>
                <w:rFonts w:ascii="Calibri" w:eastAsia="Times New Roman" w:hAnsi="Calibri" w:cs="Calibri"/>
              </w:rPr>
              <w:t>a</w:t>
            </w:r>
            <w:r w:rsidR="00EC4ED7" w:rsidRPr="002F394C">
              <w:rPr>
                <w:rFonts w:ascii="Calibri" w:eastAsia="Times New Roman" w:hAnsi="Calibri" w:cs="Calibri"/>
              </w:rPr>
              <w:t>ximum quantity</w:t>
            </w:r>
            <w:r w:rsidR="00AA0A44" w:rsidRPr="002F394C">
              <w:rPr>
                <w:rFonts w:ascii="Calibri" w:eastAsia="Times New Roman" w:hAnsi="Calibri" w:cs="Calibri"/>
              </w:rPr>
              <w:t xml:space="preserve"> will be </w:t>
            </w:r>
            <w:r w:rsidR="003F1753">
              <w:rPr>
                <w:rFonts w:ascii="Calibri" w:eastAsia="Times New Roman" w:hAnsi="Calibri" w:cs="Calibri"/>
              </w:rPr>
              <w:t>5 resumes/10 documents.</w:t>
            </w:r>
          </w:p>
        </w:tc>
        <w:tc>
          <w:tcPr>
            <w:tcW w:w="3843" w:type="dxa"/>
          </w:tcPr>
          <w:p w14:paraId="48D4E8A1" w14:textId="34EA159D" w:rsidR="009B301D" w:rsidRDefault="001A3E35" w:rsidP="009B301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Elimination of App </w:t>
            </w:r>
            <w:r w:rsidR="00B567CC">
              <w:rPr>
                <w:rFonts w:ascii="Calibri" w:eastAsia="Times New Roman" w:hAnsi="Calibri" w:cs="Calibri"/>
              </w:rPr>
              <w:t>guide being a point of selection of available documents</w:t>
            </w:r>
            <w:r w:rsidR="00701E86">
              <w:rPr>
                <w:rFonts w:ascii="Calibri" w:eastAsia="Times New Roman" w:hAnsi="Calibri" w:cs="Calibri"/>
              </w:rPr>
              <w:t>.  TAS will have ALL resumes and documents available</w:t>
            </w:r>
            <w:r w:rsidR="00524853">
              <w:rPr>
                <w:rFonts w:ascii="Calibri" w:eastAsia="Times New Roman" w:hAnsi="Calibri" w:cs="Calibri"/>
              </w:rPr>
              <w:t xml:space="preserve"> that were uploaded t</w:t>
            </w:r>
            <w:r w:rsidR="009B4095">
              <w:rPr>
                <w:rFonts w:ascii="Calibri" w:eastAsia="Times New Roman" w:hAnsi="Calibri" w:cs="Calibri"/>
              </w:rPr>
              <w:t>o the user profile in app guide.</w:t>
            </w:r>
            <w:r w:rsidR="00C3078E">
              <w:rPr>
                <w:rFonts w:ascii="Calibri" w:eastAsia="Times New Roman" w:hAnsi="Calibri" w:cs="Calibri"/>
              </w:rPr>
              <w:t xml:space="preserve">  </w:t>
            </w:r>
          </w:p>
        </w:tc>
      </w:tr>
      <w:tr w:rsidR="009B301D" w14:paraId="4DF78779" w14:textId="77777777" w:rsidTr="296A8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5C898DD9" w14:textId="01585ABD" w:rsidR="009B301D" w:rsidRDefault="007B668A" w:rsidP="009B301D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</w:rPr>
            </w:pPr>
            <w:r>
              <w:rPr>
                <w:rFonts w:ascii="Calibri" w:eastAsia="Times New Roman" w:hAnsi="Calibri" w:cs="Calibri"/>
                <w:b w:val="0"/>
                <w:bCs w:val="0"/>
              </w:rPr>
              <w:t>2</w:t>
            </w:r>
          </w:p>
        </w:tc>
        <w:tc>
          <w:tcPr>
            <w:tcW w:w="2624" w:type="dxa"/>
          </w:tcPr>
          <w:p w14:paraId="2413A589" w14:textId="2CA11023" w:rsidR="009B301D" w:rsidRPr="00FE23D9" w:rsidRDefault="009B301D" w:rsidP="009B301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</w:t>
            </w:r>
            <w:r w:rsidRPr="00FE23D9">
              <w:rPr>
                <w:rFonts w:ascii="Calibri" w:eastAsia="Times New Roman" w:hAnsi="Calibri" w:cs="Calibri"/>
              </w:rPr>
              <w:t>ser selects resumes and documents to be associated to the JOA</w:t>
            </w:r>
            <w:r w:rsidR="005B09CD">
              <w:rPr>
                <w:rFonts w:ascii="Calibri" w:eastAsia="Times New Roman" w:hAnsi="Calibri" w:cs="Calibri"/>
              </w:rPr>
              <w:t xml:space="preserve"> </w:t>
            </w:r>
            <w:r w:rsidR="005B09CD" w:rsidRPr="009A65DC">
              <w:rPr>
                <w:rFonts w:ascii="Calibri" w:eastAsia="Times New Roman" w:hAnsi="Calibri" w:cs="Calibri"/>
              </w:rPr>
              <w:t>within app guide.</w:t>
            </w:r>
          </w:p>
        </w:tc>
        <w:tc>
          <w:tcPr>
            <w:tcW w:w="3133" w:type="dxa"/>
          </w:tcPr>
          <w:p w14:paraId="3C74CB45" w14:textId="77777777" w:rsidR="00970634" w:rsidRPr="00ED009F" w:rsidRDefault="00A165AB" w:rsidP="352406E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ED009F">
              <w:rPr>
                <w:rFonts w:ascii="Calibri" w:eastAsia="Times New Roman" w:hAnsi="Calibri" w:cs="Calibri"/>
                <w:b/>
                <w:bCs/>
              </w:rPr>
              <w:t>Change</w:t>
            </w:r>
            <w:r w:rsidR="00970634" w:rsidRPr="00ED009F">
              <w:rPr>
                <w:rFonts w:ascii="Calibri" w:eastAsia="Times New Roman" w:hAnsi="Calibri" w:cs="Calibri"/>
                <w:b/>
                <w:bCs/>
              </w:rPr>
              <w:t>:</w:t>
            </w:r>
          </w:p>
          <w:p w14:paraId="0C0816F8" w14:textId="1123CAEF" w:rsidR="00A165AB" w:rsidRPr="004E376E" w:rsidRDefault="00970634" w:rsidP="004E376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E376E">
              <w:rPr>
                <w:rFonts w:ascii="Calibri" w:eastAsia="Times New Roman" w:hAnsi="Calibri" w:cs="Calibri"/>
              </w:rPr>
              <w:t>TAS will be</w:t>
            </w:r>
            <w:r w:rsidR="00A165AB" w:rsidRPr="004E376E">
              <w:rPr>
                <w:rFonts w:ascii="Calibri" w:eastAsia="Times New Roman" w:hAnsi="Calibri" w:cs="Calibri"/>
              </w:rPr>
              <w:t xml:space="preserve"> the sole location to attach documents to application.</w:t>
            </w:r>
          </w:p>
          <w:p w14:paraId="4EE67B0D" w14:textId="77777777" w:rsidR="00A165AB" w:rsidRDefault="00A165AB" w:rsidP="352406E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</w:rPr>
            </w:pPr>
          </w:p>
          <w:p w14:paraId="1E9A682D" w14:textId="77777777" w:rsidR="00647364" w:rsidRPr="00526DE4" w:rsidRDefault="00E35D97" w:rsidP="352406E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526DE4">
              <w:rPr>
                <w:rFonts w:ascii="Calibri" w:eastAsia="Times New Roman" w:hAnsi="Calibri" w:cs="Calibri"/>
                <w:b/>
                <w:bCs/>
              </w:rPr>
              <w:t>Same as current state</w:t>
            </w:r>
            <w:r w:rsidR="009D2DDB" w:rsidRPr="00526DE4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  <w:p w14:paraId="4A647E4E" w14:textId="77777777" w:rsidR="00526DE4" w:rsidRDefault="00151E83" w:rsidP="008053A1">
            <w:pPr>
              <w:pStyle w:val="ListParagraph"/>
              <w:numPr>
                <w:ilvl w:val="0"/>
                <w:numId w:val="25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526DE4">
              <w:rPr>
                <w:rFonts w:ascii="Calibri" w:eastAsia="Times New Roman" w:hAnsi="Calibri" w:cs="Calibri"/>
              </w:rPr>
              <w:t xml:space="preserve">When in the TAS, the applicant </w:t>
            </w:r>
            <w:r w:rsidR="00647364" w:rsidRPr="00526DE4">
              <w:rPr>
                <w:rFonts w:ascii="Calibri" w:eastAsia="Times New Roman" w:hAnsi="Calibri" w:cs="Calibri"/>
              </w:rPr>
              <w:t>can select documents</w:t>
            </w:r>
            <w:r w:rsidRPr="00526DE4">
              <w:rPr>
                <w:rFonts w:ascii="Calibri" w:eastAsia="Times New Roman" w:hAnsi="Calibri" w:cs="Calibri"/>
              </w:rPr>
              <w:t xml:space="preserve"> from the</w:t>
            </w:r>
            <w:r w:rsidR="00CF096D" w:rsidRPr="00526DE4">
              <w:rPr>
                <w:rFonts w:ascii="Calibri" w:eastAsia="Times New Roman" w:hAnsi="Calibri" w:cs="Calibri"/>
              </w:rPr>
              <w:t xml:space="preserve"> available</w:t>
            </w:r>
            <w:r w:rsidRPr="00526DE4">
              <w:rPr>
                <w:rFonts w:ascii="Calibri" w:eastAsia="Times New Roman" w:hAnsi="Calibri" w:cs="Calibri"/>
              </w:rPr>
              <w:t xml:space="preserve"> list, the SIF retrieves the document from the user’s profile and adds it to the application.</w:t>
            </w:r>
          </w:p>
          <w:p w14:paraId="17F66504" w14:textId="7BDC6408" w:rsidR="00151E83" w:rsidRPr="00526DE4" w:rsidRDefault="461F847E" w:rsidP="008053A1">
            <w:pPr>
              <w:pStyle w:val="ListParagraph"/>
              <w:numPr>
                <w:ilvl w:val="0"/>
                <w:numId w:val="25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296A8BD4">
              <w:rPr>
                <w:rFonts w:ascii="Calibri" w:eastAsia="Times New Roman" w:hAnsi="Calibri" w:cs="Calibri"/>
              </w:rPr>
              <w:t xml:space="preserve">User still </w:t>
            </w:r>
            <w:bookmarkStart w:id="8" w:name="_Int_FwPbYSME"/>
            <w:r w:rsidRPr="296A8BD4">
              <w:rPr>
                <w:rFonts w:ascii="Calibri" w:eastAsia="Times New Roman" w:hAnsi="Calibri" w:cs="Calibri"/>
              </w:rPr>
              <w:t xml:space="preserve">has </w:t>
            </w:r>
            <w:r w:rsidR="54C7E7C9" w:rsidRPr="296A8BD4">
              <w:rPr>
                <w:rFonts w:ascii="Calibri" w:eastAsia="Times New Roman" w:hAnsi="Calibri" w:cs="Calibri"/>
              </w:rPr>
              <w:t xml:space="preserve">the </w:t>
            </w:r>
            <w:r w:rsidRPr="296A8BD4">
              <w:rPr>
                <w:rFonts w:ascii="Calibri" w:eastAsia="Times New Roman" w:hAnsi="Calibri" w:cs="Calibri"/>
              </w:rPr>
              <w:t>ability to</w:t>
            </w:r>
            <w:bookmarkEnd w:id="8"/>
            <w:r w:rsidRPr="296A8BD4">
              <w:rPr>
                <w:rFonts w:ascii="Calibri" w:eastAsia="Times New Roman" w:hAnsi="Calibri" w:cs="Calibri"/>
              </w:rPr>
              <w:t xml:space="preserve"> upload additional documents in the TAS. </w:t>
            </w:r>
          </w:p>
          <w:p w14:paraId="20C23B3C" w14:textId="628E04F8" w:rsidR="009B301D" w:rsidRDefault="009B301D" w:rsidP="009B301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3843" w:type="dxa"/>
          </w:tcPr>
          <w:p w14:paraId="64690423" w14:textId="0F7F790B" w:rsidR="009B301D" w:rsidRDefault="282591D3" w:rsidP="296A8BD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296A8BD4">
              <w:rPr>
                <w:rFonts w:ascii="Calibri" w:eastAsia="Times New Roman" w:hAnsi="Calibri" w:cs="Calibri"/>
              </w:rPr>
              <w:t xml:space="preserve">Elimination of App guide </w:t>
            </w:r>
            <w:bookmarkStart w:id="9" w:name="_Int_tfWG1D4t"/>
            <w:r w:rsidRPr="296A8BD4">
              <w:rPr>
                <w:rFonts w:ascii="Calibri" w:eastAsia="Times New Roman" w:hAnsi="Calibri" w:cs="Calibri"/>
              </w:rPr>
              <w:t>as a means to</w:t>
            </w:r>
            <w:bookmarkEnd w:id="9"/>
            <w:r w:rsidRPr="296A8BD4">
              <w:rPr>
                <w:rFonts w:ascii="Calibri" w:eastAsia="Times New Roman" w:hAnsi="Calibri" w:cs="Calibri"/>
              </w:rPr>
              <w:t xml:space="preserve"> associate a document to a JOA.</w:t>
            </w:r>
            <w:r w:rsidR="2DA4C359" w:rsidRPr="296A8BD4">
              <w:rPr>
                <w:rFonts w:ascii="Calibri" w:eastAsia="Times New Roman" w:hAnsi="Calibri" w:cs="Calibri"/>
              </w:rPr>
              <w:t xml:space="preserve"> TAS will be the </w:t>
            </w:r>
            <w:r w:rsidR="53124CA0" w:rsidRPr="296A8BD4">
              <w:rPr>
                <w:rFonts w:ascii="Calibri" w:eastAsia="Times New Roman" w:hAnsi="Calibri" w:cs="Calibri"/>
              </w:rPr>
              <w:t>only point of association of resumes and documents to JOA.</w:t>
            </w:r>
            <w:r w:rsidR="2C7CF739" w:rsidRPr="296A8BD4">
              <w:rPr>
                <w:rFonts w:ascii="Calibri" w:eastAsia="Times New Roman" w:hAnsi="Calibri" w:cs="Calibri"/>
              </w:rPr>
              <w:t xml:space="preserve">  </w:t>
            </w:r>
          </w:p>
          <w:p w14:paraId="7C5B3C1A" w14:textId="23C2DF90" w:rsidR="009B301D" w:rsidRDefault="009B301D" w:rsidP="296A8BD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  <w:p w14:paraId="566724B1" w14:textId="2AB7FE7F" w:rsidR="009B301D" w:rsidRDefault="6392AA26" w:rsidP="296A8BD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296A8BD4">
              <w:rPr>
                <w:rFonts w:ascii="Calibri" w:eastAsia="Times New Roman" w:hAnsi="Calibri" w:cs="Calibri"/>
              </w:rPr>
              <w:t xml:space="preserve">See below image for an example of the new functionality. </w:t>
            </w:r>
          </w:p>
        </w:tc>
      </w:tr>
      <w:tr w:rsidR="009B301D" w14:paraId="3F811316" w14:textId="77777777" w:rsidTr="296A8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4DF7607B" w14:textId="4276FDE6" w:rsidR="009B301D" w:rsidRPr="003E46D9" w:rsidRDefault="00EE7642" w:rsidP="009B301D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</w:rPr>
            </w:pPr>
            <w:r>
              <w:rPr>
                <w:rFonts w:ascii="Calibri" w:eastAsia="Times New Roman" w:hAnsi="Calibri" w:cs="Calibri"/>
                <w:b w:val="0"/>
                <w:bCs w:val="0"/>
              </w:rPr>
              <w:t>3</w:t>
            </w:r>
          </w:p>
        </w:tc>
        <w:tc>
          <w:tcPr>
            <w:tcW w:w="2624" w:type="dxa"/>
          </w:tcPr>
          <w:p w14:paraId="1C2FBD94" w14:textId="118D3D26" w:rsidR="009B301D" w:rsidRPr="00FE23D9" w:rsidRDefault="00EE7642" w:rsidP="009B301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</w:t>
            </w:r>
            <w:r w:rsidRPr="00D0739D">
              <w:rPr>
                <w:rFonts w:ascii="Calibri" w:eastAsia="Times New Roman" w:hAnsi="Calibri" w:cs="Calibri"/>
              </w:rPr>
              <w:t>ncludes the certification checkbox acknowledgement in the app guide.</w:t>
            </w:r>
          </w:p>
        </w:tc>
        <w:tc>
          <w:tcPr>
            <w:tcW w:w="3133" w:type="dxa"/>
          </w:tcPr>
          <w:p w14:paraId="2370937A" w14:textId="50ABB0BA" w:rsidR="009B301D" w:rsidRDefault="00EE7642" w:rsidP="352406E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D0739D">
              <w:rPr>
                <w:rFonts w:ascii="Calibri" w:eastAsia="Times New Roman" w:hAnsi="Calibri" w:cs="Calibri"/>
              </w:rPr>
              <w:t>The streamlined application is designed so that the checkbox acknowledgement is in the TAS at the application preview and before submitting.</w:t>
            </w:r>
          </w:p>
          <w:p w14:paraId="6C597D78" w14:textId="2FC13687" w:rsidR="009B301D" w:rsidRDefault="009B301D" w:rsidP="352406E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  <w:p w14:paraId="6E888931" w14:textId="26BA4950" w:rsidR="009B301D" w:rsidRDefault="3F85A3CD" w:rsidP="009B301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highlight w:val="yellow"/>
              </w:rPr>
            </w:pPr>
            <w:r w:rsidRPr="00952382">
              <w:rPr>
                <w:rFonts w:ascii="Calibri" w:eastAsia="Times New Roman" w:hAnsi="Calibri" w:cs="Calibri"/>
              </w:rPr>
              <w:t>Certification checkbox is moved to the end of the TAS application submission process.</w:t>
            </w:r>
          </w:p>
        </w:tc>
        <w:tc>
          <w:tcPr>
            <w:tcW w:w="3843" w:type="dxa"/>
          </w:tcPr>
          <w:p w14:paraId="49F2F616" w14:textId="77777777" w:rsidR="002700E5" w:rsidRDefault="002700E5" w:rsidP="002700E5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47BCB674">
              <w:rPr>
                <w:rFonts w:ascii="Calibri" w:eastAsia="Times New Roman" w:hAnsi="Calibri" w:cs="Calibri"/>
              </w:rPr>
              <w:t xml:space="preserve">The applicant must acknowledge the following certification statement before submitting the application:  </w:t>
            </w:r>
            <w:r>
              <w:br/>
            </w:r>
          </w:p>
          <w:p w14:paraId="08D789E7" w14:textId="77777777" w:rsidR="002700E5" w:rsidRDefault="002700E5" w:rsidP="00270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</w:rPr>
            </w:pPr>
            <w:r w:rsidRPr="2D90877D">
              <w:rPr>
                <w:rFonts w:ascii="Calibri" w:eastAsia="Times New Roman" w:hAnsi="Calibri" w:cs="Calibri"/>
                <w:i/>
                <w:iCs/>
              </w:rPr>
              <w:t xml:space="preserve">I certify, to the best of my knowledge and belief, all the information submitted by me with my application for employment is true, complete, and made in good faith, and that I have truthfully and accurately represented my work experience, knowledge, skills, </w:t>
            </w:r>
            <w:r w:rsidRPr="2D90877D">
              <w:rPr>
                <w:rFonts w:ascii="Calibri" w:eastAsia="Times New Roman" w:hAnsi="Calibri" w:cs="Calibri"/>
                <w:i/>
                <w:iCs/>
              </w:rPr>
              <w:lastRenderedPageBreak/>
              <w:t>abilities and education (degrees, accomplishments, etc.). I understand that the information provided may be investigated. I understand that misrepresenting my experience or education, or providing false or fraudulent information in or with my application may be grounds for not hiring me or for firing me after I begin work. I also understand that false or fraudulent statements may be punishable by fine or imprisonment (18 U.S.C. 1001).</w:t>
            </w:r>
          </w:p>
          <w:p w14:paraId="07040002" w14:textId="1E203B4B" w:rsidR="009B301D" w:rsidRDefault="009B301D" w:rsidP="009B301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</w:tbl>
    <w:p w14:paraId="70DB6F76" w14:textId="77B641ED" w:rsidR="00633BAA" w:rsidRPr="006F38F9" w:rsidRDefault="00633BAA" w:rsidP="006F38F9">
      <w:pPr>
        <w:textAlignment w:val="baseline"/>
        <w:rPr>
          <w:rFonts w:ascii="Calibri" w:eastAsia="Times New Roman" w:hAnsi="Calibri" w:cs="Calibri"/>
        </w:rPr>
      </w:pPr>
    </w:p>
    <w:p w14:paraId="6FA8BD77" w14:textId="17541E15" w:rsidR="00317685" w:rsidRDefault="00317685" w:rsidP="0063455D">
      <w:pPr>
        <w:spacing w:after="0" w:line="240" w:lineRule="auto"/>
        <w:textAlignment w:val="baseline"/>
      </w:pPr>
    </w:p>
    <w:p w14:paraId="14D18937" w14:textId="51AE5179" w:rsidR="002700E5" w:rsidRDefault="002700E5" w:rsidP="00805647">
      <w:pPr>
        <w:textAlignment w:val="baseline"/>
        <w:rPr>
          <w:rFonts w:ascii="Calibri" w:eastAsia="Times New Roman" w:hAnsi="Calibri" w:cs="Calibri"/>
          <w:color w:val="FF0000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27786BCC" wp14:editId="51CC269B">
            <wp:extent cx="4250131" cy="305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39777" cy="311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99322" w14:textId="77777777" w:rsidR="002700E5" w:rsidRDefault="002700E5" w:rsidP="00805647">
      <w:pPr>
        <w:textAlignment w:val="baseline"/>
        <w:rPr>
          <w:rFonts w:ascii="Calibri" w:eastAsia="Times New Roman" w:hAnsi="Calibri" w:cs="Calibri"/>
          <w:color w:val="FF0000"/>
        </w:rPr>
      </w:pPr>
    </w:p>
    <w:p w14:paraId="1637274A" w14:textId="77777777" w:rsidR="00A17DB9" w:rsidRDefault="00A17DB9" w:rsidP="007E3528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sz w:val="32"/>
          <w:szCs w:val="32"/>
        </w:rPr>
      </w:pPr>
    </w:p>
    <w:p w14:paraId="4F8F5A8A" w14:textId="77777777" w:rsidR="009C426E" w:rsidRDefault="009C426E" w:rsidP="007E3528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sz w:val="32"/>
          <w:szCs w:val="32"/>
        </w:rPr>
      </w:pPr>
    </w:p>
    <w:p w14:paraId="4B570F90" w14:textId="77777777" w:rsidR="009C426E" w:rsidRDefault="009C426E" w:rsidP="007E3528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sz w:val="32"/>
          <w:szCs w:val="32"/>
        </w:rPr>
      </w:pPr>
    </w:p>
    <w:p w14:paraId="66A0D222" w14:textId="77777777" w:rsidR="009C426E" w:rsidRDefault="009C426E" w:rsidP="007E3528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sz w:val="32"/>
          <w:szCs w:val="32"/>
        </w:rPr>
      </w:pPr>
    </w:p>
    <w:p w14:paraId="686996A3" w14:textId="0C0484C8" w:rsidR="00C05987" w:rsidRDefault="00C05987" w:rsidP="001A75AA">
      <w:pPr>
        <w:pStyle w:val="Heading1"/>
      </w:pPr>
      <w:bookmarkStart w:id="10" w:name="_Toc1957419385"/>
      <w:r>
        <w:t xml:space="preserve">Development and </w:t>
      </w:r>
      <w:r w:rsidR="7D71DEE4">
        <w:t>t</w:t>
      </w:r>
      <w:r>
        <w:t>est</w:t>
      </w:r>
      <w:bookmarkEnd w:id="10"/>
    </w:p>
    <w:p w14:paraId="25BE634A" w14:textId="77777777" w:rsidR="00E4420B" w:rsidRDefault="00E4420B" w:rsidP="00482991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447C0654" w14:textId="77777777" w:rsidR="003E3FC6" w:rsidRDefault="00636FD7" w:rsidP="00482991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47BCB674">
        <w:rPr>
          <w:rFonts w:ascii="Calibri" w:eastAsia="Times New Roman" w:hAnsi="Calibri" w:cs="Calibri"/>
        </w:rPr>
        <w:t xml:space="preserve">Development </w:t>
      </w:r>
      <w:r w:rsidR="50F4D43D" w:rsidRPr="47BCB674">
        <w:rPr>
          <w:rFonts w:ascii="Calibri" w:eastAsia="Times New Roman" w:hAnsi="Calibri" w:cs="Calibri"/>
        </w:rPr>
        <w:t xml:space="preserve">occurs </w:t>
      </w:r>
      <w:r w:rsidRPr="47BCB674">
        <w:rPr>
          <w:rFonts w:ascii="Calibri" w:eastAsia="Times New Roman" w:hAnsi="Calibri" w:cs="Calibri"/>
        </w:rPr>
        <w:t xml:space="preserve">within each </w:t>
      </w:r>
      <w:r w:rsidR="003B06A1">
        <w:rPr>
          <w:rFonts w:ascii="Calibri" w:eastAsia="Times New Roman" w:hAnsi="Calibri" w:cs="Calibri"/>
        </w:rPr>
        <w:t>integration partner and TAS</w:t>
      </w:r>
      <w:r w:rsidR="6A22604F" w:rsidRPr="47BCB674">
        <w:rPr>
          <w:rFonts w:ascii="Calibri" w:eastAsia="Times New Roman" w:hAnsi="Calibri" w:cs="Calibri"/>
        </w:rPr>
        <w:t>.</w:t>
      </w:r>
      <w:r w:rsidRPr="47BCB674">
        <w:rPr>
          <w:rFonts w:ascii="Calibri" w:eastAsia="Times New Roman" w:hAnsi="Calibri" w:cs="Calibri"/>
        </w:rPr>
        <w:t xml:space="preserve"> </w:t>
      </w:r>
    </w:p>
    <w:p w14:paraId="57FFC8F7" w14:textId="4FC49B06" w:rsidR="00636FD7" w:rsidRPr="00E86853" w:rsidRDefault="4B339A7C" w:rsidP="003E3FC6">
      <w:pPr>
        <w:pStyle w:val="ListParagraph"/>
        <w:numPr>
          <w:ilvl w:val="1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47BCB674">
        <w:rPr>
          <w:rFonts w:ascii="Calibri" w:eastAsia="Times New Roman" w:hAnsi="Calibri" w:cs="Calibri"/>
        </w:rPr>
        <w:lastRenderedPageBreak/>
        <w:t>E</w:t>
      </w:r>
      <w:r w:rsidR="00C705E5" w:rsidRPr="47BCB674">
        <w:rPr>
          <w:rFonts w:ascii="Calibri" w:eastAsia="Times New Roman" w:hAnsi="Calibri" w:cs="Calibri"/>
        </w:rPr>
        <w:t xml:space="preserve">mail </w:t>
      </w:r>
      <w:hyperlink r:id="rId18">
        <w:r w:rsidR="00C705E5" w:rsidRPr="47BCB674">
          <w:rPr>
            <w:rStyle w:val="Hyperlink"/>
            <w:rFonts w:ascii="Calibri" w:eastAsia="Times New Roman" w:hAnsi="Calibri" w:cs="Calibri"/>
          </w:rPr>
          <w:t>vendor-help@usajobs.gov</w:t>
        </w:r>
      </w:hyperlink>
      <w:r w:rsidR="00C705E5" w:rsidRPr="47BCB674">
        <w:rPr>
          <w:rFonts w:ascii="Calibri" w:eastAsia="Times New Roman" w:hAnsi="Calibri" w:cs="Calibri"/>
        </w:rPr>
        <w:t xml:space="preserve"> with technical questions during development and </w:t>
      </w:r>
      <w:r w:rsidR="00266818" w:rsidRPr="47BCB674">
        <w:rPr>
          <w:rFonts w:ascii="Calibri" w:eastAsia="Times New Roman" w:hAnsi="Calibri" w:cs="Calibri"/>
        </w:rPr>
        <w:t xml:space="preserve">test.  </w:t>
      </w:r>
    </w:p>
    <w:p w14:paraId="0EB09815" w14:textId="77777777" w:rsidR="00266818" w:rsidRDefault="00266818" w:rsidP="00482991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57486677" w14:textId="681F1277" w:rsidR="001458E1" w:rsidRPr="003B0862" w:rsidRDefault="0064032B" w:rsidP="003E3FC6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3B0862">
        <w:rPr>
          <w:rFonts w:ascii="Calibri" w:eastAsia="Times New Roman" w:hAnsi="Calibri" w:cs="Calibri"/>
        </w:rPr>
        <w:t xml:space="preserve">The TASs </w:t>
      </w:r>
      <w:r w:rsidR="00A32FCF" w:rsidRPr="003B0862">
        <w:rPr>
          <w:rFonts w:ascii="Calibri" w:eastAsia="Times New Roman" w:hAnsi="Calibri" w:cs="Calibri"/>
        </w:rPr>
        <w:t xml:space="preserve">can </w:t>
      </w:r>
      <w:r w:rsidR="008A60A1" w:rsidRPr="003B0862">
        <w:rPr>
          <w:rFonts w:ascii="Calibri" w:eastAsia="Times New Roman" w:hAnsi="Calibri" w:cs="Calibri"/>
        </w:rPr>
        <w:t xml:space="preserve">utilize </w:t>
      </w:r>
      <w:r w:rsidRPr="003B0862">
        <w:rPr>
          <w:rFonts w:ascii="Calibri" w:eastAsia="Times New Roman" w:hAnsi="Calibri" w:cs="Calibri"/>
        </w:rPr>
        <w:t>the UAT environment</w:t>
      </w:r>
      <w:r w:rsidR="008A60A1" w:rsidRPr="003B0862">
        <w:rPr>
          <w:rFonts w:ascii="Calibri" w:eastAsia="Times New Roman" w:hAnsi="Calibri" w:cs="Calibri"/>
        </w:rPr>
        <w:t xml:space="preserve"> to test</w:t>
      </w:r>
      <w:r w:rsidR="003B0862" w:rsidRPr="003B0862">
        <w:rPr>
          <w:rFonts w:ascii="Calibri" w:eastAsia="Times New Roman" w:hAnsi="Calibri" w:cs="Calibri"/>
        </w:rPr>
        <w:t xml:space="preserve">: </w:t>
      </w:r>
      <w:hyperlink r:id="rId19" w:history="1">
        <w:r w:rsidR="003B0862" w:rsidRPr="003B0862">
          <w:rPr>
            <w:rStyle w:val="Hyperlink"/>
            <w:rFonts w:ascii="Calibri" w:eastAsia="Times New Roman" w:hAnsi="Calibri" w:cs="Calibri"/>
            <w:color w:val="4472C4" w:themeColor="accent1"/>
          </w:rPr>
          <w:t>www.uat.usajobs.gov</w:t>
        </w:r>
      </w:hyperlink>
      <w:r w:rsidR="003B0862" w:rsidRPr="003B0862">
        <w:rPr>
          <w:rFonts w:ascii="Calibri" w:eastAsia="Times New Roman" w:hAnsi="Calibri" w:cs="Calibri"/>
          <w:color w:val="4472C4" w:themeColor="accent1"/>
        </w:rPr>
        <w:t xml:space="preserve"> </w:t>
      </w:r>
      <w:r w:rsidR="008A60A1" w:rsidRPr="003B0862">
        <w:rPr>
          <w:rFonts w:ascii="Calibri" w:eastAsia="Times New Roman" w:hAnsi="Calibri" w:cs="Calibri"/>
          <w:color w:val="4472C4" w:themeColor="accent1"/>
        </w:rPr>
        <w:t xml:space="preserve"> </w:t>
      </w:r>
    </w:p>
    <w:p w14:paraId="1344B56D" w14:textId="77777777" w:rsidR="001458E1" w:rsidRPr="003B0862" w:rsidRDefault="00D433F9" w:rsidP="001458E1">
      <w:pPr>
        <w:pStyle w:val="ListParagraph"/>
        <w:numPr>
          <w:ilvl w:val="1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3B0862">
        <w:rPr>
          <w:rFonts w:ascii="Calibri" w:eastAsia="Times New Roman" w:hAnsi="Calibri" w:cs="Calibri"/>
        </w:rPr>
        <w:t>USAJOBS will</w:t>
      </w:r>
      <w:r w:rsidR="0064032B" w:rsidRPr="003B0862">
        <w:rPr>
          <w:rFonts w:ascii="Calibri" w:eastAsia="Times New Roman" w:hAnsi="Calibri" w:cs="Calibri"/>
        </w:rPr>
        <w:t xml:space="preserve"> provide sample test scenarios.</w:t>
      </w:r>
    </w:p>
    <w:p w14:paraId="0BBCF42D" w14:textId="77777777" w:rsidR="00AC5C0F" w:rsidRPr="003B0862" w:rsidRDefault="4F50332E" w:rsidP="00AC5C0F">
      <w:pPr>
        <w:pStyle w:val="ListParagraph"/>
        <w:numPr>
          <w:ilvl w:val="1"/>
          <w:numId w:val="18"/>
        </w:numPr>
        <w:spacing w:after="0" w:line="240" w:lineRule="auto"/>
        <w:textAlignment w:val="baseline"/>
        <w:rPr>
          <w:rStyle w:val="Hyperlink"/>
          <w:rFonts w:ascii="Calibri" w:eastAsia="Times New Roman" w:hAnsi="Calibri" w:cs="Calibri"/>
          <w:color w:val="4472C4" w:themeColor="accent1"/>
          <w:u w:val="none"/>
        </w:rPr>
      </w:pPr>
      <w:r w:rsidRPr="003B0862">
        <w:rPr>
          <w:rFonts w:ascii="Calibri" w:eastAsia="Times New Roman" w:hAnsi="Calibri" w:cs="Calibri"/>
        </w:rPr>
        <w:t>Reports d</w:t>
      </w:r>
      <w:r w:rsidR="00266818" w:rsidRPr="003B0862">
        <w:rPr>
          <w:rFonts w:ascii="Calibri" w:eastAsia="Times New Roman" w:hAnsi="Calibri" w:cs="Calibri"/>
        </w:rPr>
        <w:t>efects</w:t>
      </w:r>
      <w:r w:rsidR="1B6C495F" w:rsidRPr="003B0862">
        <w:rPr>
          <w:rFonts w:ascii="Calibri" w:eastAsia="Times New Roman" w:hAnsi="Calibri" w:cs="Calibri"/>
        </w:rPr>
        <w:t xml:space="preserve"> or </w:t>
      </w:r>
      <w:r w:rsidR="56949491" w:rsidRPr="003B0862">
        <w:rPr>
          <w:rFonts w:ascii="Calibri" w:eastAsia="Times New Roman" w:hAnsi="Calibri" w:cs="Calibri"/>
        </w:rPr>
        <w:t>bugs immediately to</w:t>
      </w:r>
      <w:r w:rsidR="00266818" w:rsidRPr="003B0862">
        <w:rPr>
          <w:rFonts w:ascii="Calibri" w:eastAsia="Times New Roman" w:hAnsi="Calibri" w:cs="Calibri"/>
        </w:rPr>
        <w:t xml:space="preserve"> </w:t>
      </w:r>
      <w:hyperlink r:id="rId20">
        <w:r w:rsidR="00266818" w:rsidRPr="003B0862">
          <w:rPr>
            <w:rStyle w:val="Hyperlink"/>
            <w:rFonts w:ascii="Calibri" w:eastAsia="Times New Roman" w:hAnsi="Calibri" w:cs="Calibri"/>
            <w:color w:val="4472C4" w:themeColor="accent1"/>
          </w:rPr>
          <w:t>vendor-help@usajobs.gov</w:t>
        </w:r>
      </w:hyperlink>
    </w:p>
    <w:p w14:paraId="141E23CA" w14:textId="7311F022" w:rsidR="00266818" w:rsidRPr="00AC5C0F" w:rsidRDefault="00AC5C0F" w:rsidP="00AC5C0F">
      <w:pPr>
        <w:pStyle w:val="ListParagraph"/>
        <w:numPr>
          <w:ilvl w:val="1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7C67C165">
        <w:rPr>
          <w:rFonts w:ascii="Calibri" w:eastAsia="Times New Roman" w:hAnsi="Calibri" w:cs="Calibri"/>
        </w:rPr>
        <w:t>A go live date can be provided only after i</w:t>
      </w:r>
      <w:r w:rsidR="00C97C6B" w:rsidRPr="7C67C165">
        <w:rPr>
          <w:rFonts w:ascii="Calibri" w:eastAsia="Times New Roman" w:hAnsi="Calibri" w:cs="Calibri"/>
        </w:rPr>
        <w:t>ntegration partners</w:t>
      </w:r>
      <w:r w:rsidRPr="7C67C165">
        <w:rPr>
          <w:rFonts w:ascii="Calibri" w:eastAsia="Times New Roman" w:hAnsi="Calibri" w:cs="Calibri"/>
        </w:rPr>
        <w:t xml:space="preserve"> </w:t>
      </w:r>
      <w:r w:rsidR="00C97C6B" w:rsidRPr="7C67C165">
        <w:rPr>
          <w:rFonts w:ascii="Calibri" w:eastAsia="Times New Roman" w:hAnsi="Calibri" w:cs="Calibri"/>
        </w:rPr>
        <w:t>submit</w:t>
      </w:r>
      <w:r w:rsidR="00091775" w:rsidRPr="7C67C165">
        <w:rPr>
          <w:rFonts w:ascii="Calibri" w:eastAsia="Times New Roman" w:hAnsi="Calibri" w:cs="Calibri"/>
        </w:rPr>
        <w:t xml:space="preserve"> an e</w:t>
      </w:r>
      <w:r w:rsidR="00266818" w:rsidRPr="7C67C165">
        <w:rPr>
          <w:rFonts w:ascii="Calibri" w:eastAsia="Times New Roman" w:hAnsi="Calibri" w:cs="Calibri"/>
        </w:rPr>
        <w:t xml:space="preserve">mail confirmation </w:t>
      </w:r>
      <w:r w:rsidR="00472F82" w:rsidRPr="7C67C165">
        <w:rPr>
          <w:rFonts w:ascii="Calibri" w:eastAsia="Times New Roman" w:hAnsi="Calibri" w:cs="Calibri"/>
        </w:rPr>
        <w:t xml:space="preserve">that all test cases have </w:t>
      </w:r>
      <w:r w:rsidR="00CE79A3" w:rsidRPr="7C67C165">
        <w:rPr>
          <w:rFonts w:ascii="Calibri" w:eastAsia="Times New Roman" w:hAnsi="Calibri" w:cs="Calibri"/>
        </w:rPr>
        <w:t>passed,</w:t>
      </w:r>
      <w:r w:rsidRPr="7C67C165">
        <w:rPr>
          <w:rFonts w:ascii="Calibri" w:eastAsia="Times New Roman" w:hAnsi="Calibri" w:cs="Calibri"/>
        </w:rPr>
        <w:t xml:space="preserve"> and </w:t>
      </w:r>
      <w:r w:rsidR="00CE79A3" w:rsidRPr="7C67C165">
        <w:rPr>
          <w:rFonts w:ascii="Calibri" w:eastAsia="Times New Roman" w:hAnsi="Calibri" w:cs="Calibri"/>
        </w:rPr>
        <w:t xml:space="preserve">the integration partner is </w:t>
      </w:r>
      <w:r w:rsidRPr="7C67C165">
        <w:rPr>
          <w:rFonts w:ascii="Calibri" w:eastAsia="Times New Roman" w:hAnsi="Calibri" w:cs="Calibri"/>
        </w:rPr>
        <w:t>ready to go live</w:t>
      </w:r>
      <w:r w:rsidR="00472F82" w:rsidRPr="7C67C165">
        <w:rPr>
          <w:rFonts w:ascii="Calibri" w:eastAsia="Times New Roman" w:hAnsi="Calibri" w:cs="Calibri"/>
        </w:rPr>
        <w:t xml:space="preserve">. </w:t>
      </w:r>
      <w:r w:rsidR="001458E1" w:rsidRPr="7C67C165">
        <w:rPr>
          <w:rFonts w:ascii="Calibri" w:eastAsia="Times New Roman" w:hAnsi="Calibri" w:cs="Calibri"/>
        </w:rPr>
        <w:t xml:space="preserve"> </w:t>
      </w:r>
    </w:p>
    <w:p w14:paraId="484EA8E8" w14:textId="77777777" w:rsidR="00266818" w:rsidRDefault="00266818" w:rsidP="0CFBF727">
      <w:pPr>
        <w:spacing w:after="0" w:line="240" w:lineRule="auto"/>
        <w:rPr>
          <w:rFonts w:ascii="Calibri" w:eastAsia="Times New Roman" w:hAnsi="Calibri" w:cs="Calibri"/>
        </w:rPr>
      </w:pPr>
    </w:p>
    <w:p w14:paraId="6A151FAD" w14:textId="77777777" w:rsidR="003213BA" w:rsidRDefault="003213BA" w:rsidP="0CFBF727">
      <w:pPr>
        <w:spacing w:after="0" w:line="240" w:lineRule="auto"/>
        <w:rPr>
          <w:rFonts w:ascii="Calibri" w:eastAsia="Times New Roman" w:hAnsi="Calibri" w:cs="Calibri"/>
        </w:rPr>
      </w:pPr>
    </w:p>
    <w:p w14:paraId="2195D5EC" w14:textId="312F8F1C" w:rsidR="00761E9B" w:rsidRDefault="3CCA9F0F" w:rsidP="001A75AA">
      <w:pPr>
        <w:pStyle w:val="Heading1"/>
      </w:pPr>
      <w:bookmarkStart w:id="11" w:name="_Toc1216287218"/>
      <w:r>
        <w:t>How to implement</w:t>
      </w:r>
      <w:bookmarkEnd w:id="11"/>
    </w:p>
    <w:p w14:paraId="55C15B68" w14:textId="77777777" w:rsidR="00E86853" w:rsidRDefault="00E86853" w:rsidP="00761E9B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sz w:val="32"/>
          <w:szCs w:val="32"/>
        </w:rPr>
      </w:pPr>
    </w:p>
    <w:p w14:paraId="77D24B5E" w14:textId="0709F2AF" w:rsidR="009D3FF0" w:rsidRDefault="391A3E48" w:rsidP="006D7716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64AC2C4F">
        <w:rPr>
          <w:rFonts w:ascii="Calibri" w:eastAsia="Times New Roman" w:hAnsi="Calibri" w:cs="Calibri"/>
        </w:rPr>
        <w:t>Once the streamlined application is deployed</w:t>
      </w:r>
      <w:r w:rsidR="00BD600F" w:rsidRPr="64AC2C4F">
        <w:rPr>
          <w:rFonts w:ascii="Calibri" w:eastAsia="Times New Roman" w:hAnsi="Calibri" w:cs="Calibri"/>
        </w:rPr>
        <w:t xml:space="preserve">, </w:t>
      </w:r>
      <w:r w:rsidR="00375975">
        <w:rPr>
          <w:rFonts w:ascii="Calibri" w:eastAsia="Times New Roman" w:hAnsi="Calibri" w:cs="Calibri"/>
        </w:rPr>
        <w:t>the integration partner</w:t>
      </w:r>
      <w:r w:rsidR="31782393" w:rsidRPr="64AC2C4F">
        <w:rPr>
          <w:rFonts w:ascii="Calibri" w:eastAsia="Times New Roman" w:hAnsi="Calibri" w:cs="Calibri"/>
        </w:rPr>
        <w:t xml:space="preserve"> can choose to roll out the new application process per individua</w:t>
      </w:r>
      <w:r w:rsidR="0064032B">
        <w:rPr>
          <w:rFonts w:ascii="Calibri" w:eastAsia="Times New Roman" w:hAnsi="Calibri" w:cs="Calibri"/>
        </w:rPr>
        <w:t>l</w:t>
      </w:r>
      <w:r w:rsidR="31782393" w:rsidRPr="64AC2C4F">
        <w:rPr>
          <w:rFonts w:ascii="Calibri" w:eastAsia="Times New Roman" w:hAnsi="Calibri" w:cs="Calibri"/>
        </w:rPr>
        <w:t xml:space="preserve"> JOA</w:t>
      </w:r>
      <w:r w:rsidR="00956DE3">
        <w:rPr>
          <w:rFonts w:ascii="Calibri" w:eastAsia="Times New Roman" w:hAnsi="Calibri" w:cs="Calibri"/>
        </w:rPr>
        <w:t>.</w:t>
      </w:r>
    </w:p>
    <w:p w14:paraId="014ED009" w14:textId="77777777" w:rsidR="00272CC2" w:rsidRDefault="00272CC2" w:rsidP="00272CC2">
      <w:pPr>
        <w:pStyle w:val="ListParagraph"/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258D3B15" w14:textId="4C0C0D19" w:rsidR="00CC5BAB" w:rsidRDefault="00176E4E" w:rsidP="00EA15B2">
      <w:pPr>
        <w:pStyle w:val="ListParagraph"/>
        <w:numPr>
          <w:ilvl w:val="1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176E4E">
        <w:rPr>
          <w:rFonts w:ascii="Calibri" w:eastAsia="Times New Roman" w:hAnsi="Calibri" w:cs="Calibri"/>
        </w:rPr>
        <w:t xml:space="preserve">Using </w:t>
      </w:r>
      <w:r>
        <w:rPr>
          <w:rFonts w:ascii="Calibri" w:eastAsia="Times New Roman" w:hAnsi="Calibri" w:cs="Calibri"/>
        </w:rPr>
        <w:t>a</w:t>
      </w:r>
      <w:r w:rsidRPr="00176E4E">
        <w:rPr>
          <w:rFonts w:ascii="Calibri" w:eastAsia="Times New Roman" w:hAnsi="Calibri" w:cs="Calibri"/>
        </w:rPr>
        <w:t xml:space="preserve"> SIF field value at the JOA level, the integration partner can select which application experience the </w:t>
      </w:r>
      <w:r w:rsidR="00F93857">
        <w:rPr>
          <w:rFonts w:ascii="Calibri" w:eastAsia="Times New Roman" w:hAnsi="Calibri" w:cs="Calibri"/>
        </w:rPr>
        <w:t xml:space="preserve">applicant </w:t>
      </w:r>
      <w:r w:rsidRPr="00176E4E">
        <w:rPr>
          <w:rFonts w:ascii="Calibri" w:eastAsia="Times New Roman" w:hAnsi="Calibri" w:cs="Calibri"/>
        </w:rPr>
        <w:t>will use streamlined application or current app guide</w:t>
      </w:r>
      <w:r w:rsidR="00272CC2">
        <w:rPr>
          <w:rFonts w:ascii="Calibri" w:eastAsia="Times New Roman" w:hAnsi="Calibri" w:cs="Calibri"/>
        </w:rPr>
        <w:t>.</w:t>
      </w:r>
    </w:p>
    <w:p w14:paraId="40E97259" w14:textId="2D9BE573" w:rsidR="00D30E17" w:rsidRDefault="00EA15B2" w:rsidP="00D30E17">
      <w:pPr>
        <w:pStyle w:val="ListParagraph"/>
        <w:numPr>
          <w:ilvl w:val="1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SIF field value </w:t>
      </w:r>
      <w:r w:rsidR="00D30E17">
        <w:rPr>
          <w:rFonts w:ascii="Calibri" w:eastAsia="Times New Roman" w:hAnsi="Calibri" w:cs="Calibri"/>
        </w:rPr>
        <w:t>of either streamlined application or current app is</w:t>
      </w:r>
      <w:r>
        <w:rPr>
          <w:rFonts w:ascii="Calibri" w:eastAsia="Times New Roman" w:hAnsi="Calibri" w:cs="Calibri"/>
        </w:rPr>
        <w:t xml:space="preserve"> selected at JOA creation</w:t>
      </w:r>
      <w:r w:rsidR="008D7E0E">
        <w:rPr>
          <w:rFonts w:ascii="Calibri" w:eastAsia="Times New Roman" w:hAnsi="Calibri" w:cs="Calibri"/>
        </w:rPr>
        <w:t xml:space="preserve"> and cannot be modified.</w:t>
      </w:r>
    </w:p>
    <w:p w14:paraId="6922E2DC" w14:textId="527F1604" w:rsidR="00F22351" w:rsidRPr="00D30E17" w:rsidRDefault="004D109A" w:rsidP="008D7E0E">
      <w:pPr>
        <w:pStyle w:val="ListParagraph"/>
        <w:numPr>
          <w:ilvl w:val="2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D30E17">
        <w:rPr>
          <w:rFonts w:ascii="Calibri" w:eastAsia="Times New Roman" w:hAnsi="Calibri" w:cs="Calibri"/>
        </w:rPr>
        <w:t xml:space="preserve">JOAs </w:t>
      </w:r>
      <w:r w:rsidR="45D5AD98" w:rsidRPr="00D30E17">
        <w:rPr>
          <w:rFonts w:ascii="Calibri" w:eastAsia="Times New Roman" w:hAnsi="Calibri" w:cs="Calibri"/>
        </w:rPr>
        <w:t>with an updated value</w:t>
      </w:r>
      <w:r w:rsidR="00CE7E50" w:rsidRPr="00D30E17">
        <w:rPr>
          <w:rFonts w:ascii="Calibri" w:eastAsia="Times New Roman" w:hAnsi="Calibri" w:cs="Calibri"/>
        </w:rPr>
        <w:t xml:space="preserve"> will be rejected by the SIF</w:t>
      </w:r>
      <w:r w:rsidR="00266818" w:rsidRPr="00D30E17">
        <w:rPr>
          <w:rFonts w:ascii="Calibri" w:eastAsia="Times New Roman" w:hAnsi="Calibri" w:cs="Calibri"/>
        </w:rPr>
        <w:t xml:space="preserve">.  </w:t>
      </w:r>
    </w:p>
    <w:p w14:paraId="3BC9FE7D" w14:textId="4B5A97F8" w:rsidR="009D3FF0" w:rsidRPr="00CC5BAB" w:rsidRDefault="002C7D4F" w:rsidP="00F22351">
      <w:pPr>
        <w:pStyle w:val="ListParagraph"/>
        <w:numPr>
          <w:ilvl w:val="1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296A8BD4">
        <w:rPr>
          <w:rFonts w:ascii="Calibri" w:eastAsia="Times New Roman" w:hAnsi="Calibri" w:cs="Calibri"/>
        </w:rPr>
        <w:t xml:space="preserve">Existing </w:t>
      </w:r>
      <w:r w:rsidR="00266818" w:rsidRPr="296A8BD4">
        <w:rPr>
          <w:rFonts w:ascii="Calibri" w:eastAsia="Times New Roman" w:hAnsi="Calibri" w:cs="Calibri"/>
        </w:rPr>
        <w:t>JOA</w:t>
      </w:r>
      <w:r w:rsidRPr="296A8BD4">
        <w:rPr>
          <w:rFonts w:ascii="Calibri" w:eastAsia="Times New Roman" w:hAnsi="Calibri" w:cs="Calibri"/>
        </w:rPr>
        <w:t>s</w:t>
      </w:r>
      <w:r w:rsidR="00266818" w:rsidRPr="296A8BD4">
        <w:rPr>
          <w:rFonts w:ascii="Calibri" w:eastAsia="Times New Roman" w:hAnsi="Calibri" w:cs="Calibri"/>
        </w:rPr>
        <w:t xml:space="preserve"> will </w:t>
      </w:r>
      <w:r w:rsidR="7D28C602" w:rsidRPr="296A8BD4">
        <w:rPr>
          <w:rFonts w:ascii="Calibri" w:eastAsia="Times New Roman" w:hAnsi="Calibri" w:cs="Calibri"/>
        </w:rPr>
        <w:t>remain</w:t>
      </w:r>
      <w:r w:rsidR="0DCA417A" w:rsidRPr="296A8BD4">
        <w:rPr>
          <w:rFonts w:ascii="Calibri" w:eastAsia="Times New Roman" w:hAnsi="Calibri" w:cs="Calibri"/>
        </w:rPr>
        <w:t xml:space="preserve"> live using</w:t>
      </w:r>
      <w:r w:rsidR="00266818" w:rsidRPr="296A8BD4">
        <w:rPr>
          <w:rFonts w:ascii="Calibri" w:eastAsia="Times New Roman" w:hAnsi="Calibri" w:cs="Calibri"/>
        </w:rPr>
        <w:t xml:space="preserve"> the </w:t>
      </w:r>
      <w:r w:rsidR="2AFE384D" w:rsidRPr="296A8BD4">
        <w:rPr>
          <w:rFonts w:ascii="Calibri" w:eastAsia="Times New Roman" w:hAnsi="Calibri" w:cs="Calibri"/>
        </w:rPr>
        <w:t>a</w:t>
      </w:r>
      <w:r w:rsidR="00266818" w:rsidRPr="296A8BD4">
        <w:rPr>
          <w:rFonts w:ascii="Calibri" w:eastAsia="Times New Roman" w:hAnsi="Calibri" w:cs="Calibri"/>
        </w:rPr>
        <w:t xml:space="preserve">pp </w:t>
      </w:r>
      <w:r w:rsidR="39286EA3" w:rsidRPr="296A8BD4">
        <w:rPr>
          <w:rFonts w:ascii="Calibri" w:eastAsia="Times New Roman" w:hAnsi="Calibri" w:cs="Calibri"/>
        </w:rPr>
        <w:t>g</w:t>
      </w:r>
      <w:r w:rsidR="00266818" w:rsidRPr="296A8BD4">
        <w:rPr>
          <w:rFonts w:ascii="Calibri" w:eastAsia="Times New Roman" w:hAnsi="Calibri" w:cs="Calibri"/>
        </w:rPr>
        <w:t>uide originally selected.</w:t>
      </w:r>
      <w:r w:rsidR="008A5249" w:rsidRPr="296A8BD4">
        <w:rPr>
          <w:rFonts w:ascii="Calibri" w:eastAsia="Times New Roman" w:hAnsi="Calibri" w:cs="Calibri"/>
        </w:rPr>
        <w:t xml:space="preserve">  </w:t>
      </w:r>
    </w:p>
    <w:p w14:paraId="29831FF1" w14:textId="77777777" w:rsidR="00DF4DE4" w:rsidRDefault="00DF4DE4" w:rsidP="00DF4DE4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42F5858D" w14:textId="77777777" w:rsidR="00A06A74" w:rsidRDefault="00A06A74" w:rsidP="00761E9B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sz w:val="24"/>
          <w:szCs w:val="24"/>
        </w:rPr>
      </w:pPr>
    </w:p>
    <w:p w14:paraId="209D10D9" w14:textId="34E4CD13" w:rsidR="00375195" w:rsidRDefault="00D41F69" w:rsidP="001A75AA">
      <w:pPr>
        <w:pStyle w:val="Heading1"/>
      </w:pPr>
      <w:bookmarkStart w:id="12" w:name="_Toc1512389596"/>
      <w:r>
        <w:t>Timeline</w:t>
      </w:r>
      <w:bookmarkEnd w:id="12"/>
    </w:p>
    <w:p w14:paraId="441837E7" w14:textId="77777777" w:rsidR="008738CC" w:rsidRPr="008C0123" w:rsidRDefault="008738CC" w:rsidP="00761E9B">
      <w:p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FF0000"/>
        </w:rPr>
      </w:pPr>
    </w:p>
    <w:p w14:paraId="299BCBF8" w14:textId="66444DEA" w:rsidR="0068630C" w:rsidRDefault="00F1008A" w:rsidP="00347E27">
      <w:r w:rsidRPr="008738CC">
        <w:t>T</w:t>
      </w:r>
      <w:r w:rsidR="008738CC" w:rsidRPr="008738CC">
        <w:t>he t</w:t>
      </w:r>
      <w:r w:rsidRPr="008738CC">
        <w:t>wo</w:t>
      </w:r>
      <w:r w:rsidR="0068630C" w:rsidRPr="008738CC">
        <w:t xml:space="preserve">-year </w:t>
      </w:r>
      <w:r w:rsidRPr="008738CC">
        <w:t>implementation window begins</w:t>
      </w:r>
      <w:r w:rsidR="0068630C" w:rsidRPr="008738CC">
        <w:t xml:space="preserve"> October</w:t>
      </w:r>
      <w:r w:rsidR="008738CC">
        <w:t xml:space="preserve"> 1,</w:t>
      </w:r>
      <w:r w:rsidR="0068630C" w:rsidRPr="008738CC">
        <w:t xml:space="preserve"> 2023</w:t>
      </w:r>
      <w:r w:rsidR="00CD29BB">
        <w:t>.</w:t>
      </w:r>
    </w:p>
    <w:p w14:paraId="0FC1727C" w14:textId="7ECF2443" w:rsidR="00CD29BB" w:rsidRDefault="00791254" w:rsidP="00CD29BB">
      <w:pPr>
        <w:pStyle w:val="ListParagraph"/>
        <w:numPr>
          <w:ilvl w:val="0"/>
          <w:numId w:val="9"/>
        </w:numPr>
      </w:pPr>
      <w:r>
        <w:t xml:space="preserve">JOAs posted after October 1, </w:t>
      </w:r>
      <w:r w:rsidR="2B79AF70">
        <w:t>2025,</w:t>
      </w:r>
      <w:r>
        <w:t xml:space="preserve"> must use </w:t>
      </w:r>
      <w:r w:rsidR="2AF8DF28">
        <w:t>s</w:t>
      </w:r>
      <w:r>
        <w:t xml:space="preserve">treamlined </w:t>
      </w:r>
      <w:r w:rsidR="04DB60DE">
        <w:t>a</w:t>
      </w:r>
      <w:r>
        <w:t>pplication</w:t>
      </w:r>
      <w:r w:rsidR="00B46C87">
        <w:t>.</w:t>
      </w:r>
    </w:p>
    <w:p w14:paraId="311D5CB7" w14:textId="0800409B" w:rsidR="005E3420" w:rsidRDefault="00F54139" w:rsidP="00C60FAB">
      <w:pPr>
        <w:pStyle w:val="ListParagraph"/>
        <w:numPr>
          <w:ilvl w:val="1"/>
          <w:numId w:val="5"/>
        </w:numPr>
      </w:pPr>
      <w:r>
        <w:t xml:space="preserve">JOA’s posted </w:t>
      </w:r>
      <w:r w:rsidR="6E770D24">
        <w:t>before</w:t>
      </w:r>
      <w:r>
        <w:t xml:space="preserve"> October 1, </w:t>
      </w:r>
      <w:r w:rsidR="18D89AAF">
        <w:t>2025,</w:t>
      </w:r>
      <w:r>
        <w:t xml:space="preserve"> </w:t>
      </w:r>
      <w:r w:rsidR="41FA027D">
        <w:t xml:space="preserve">will stay </w:t>
      </w:r>
      <w:r w:rsidR="001C49CA">
        <w:t>current app guide</w:t>
      </w:r>
      <w:r w:rsidR="004D263E">
        <w:t xml:space="preserve"> </w:t>
      </w:r>
      <w:r>
        <w:t>until the</w:t>
      </w:r>
      <w:r w:rsidR="00C60FAB">
        <w:t>ir</w:t>
      </w:r>
      <w:r>
        <w:t xml:space="preserve"> </w:t>
      </w:r>
      <w:r w:rsidR="6E7C4778">
        <w:t>closing</w:t>
      </w:r>
      <w:r>
        <w:t xml:space="preserve"> date.</w:t>
      </w:r>
      <w:r w:rsidR="00C60FAB">
        <w:t xml:space="preserve">  </w:t>
      </w:r>
    </w:p>
    <w:p w14:paraId="408DA85A" w14:textId="0CBB2805" w:rsidR="00C60FAB" w:rsidRDefault="00C60FAB" w:rsidP="00C60FAB">
      <w:pPr>
        <w:pStyle w:val="ListParagraph"/>
        <w:numPr>
          <w:ilvl w:val="1"/>
          <w:numId w:val="5"/>
        </w:numPr>
      </w:pPr>
      <w:r>
        <w:t>Once all JOAs</w:t>
      </w:r>
      <w:r w:rsidR="593637B5">
        <w:t xml:space="preserve"> or </w:t>
      </w:r>
      <w:r>
        <w:t xml:space="preserve">public notices posted </w:t>
      </w:r>
      <w:r w:rsidR="7833F929">
        <w:t>before</w:t>
      </w:r>
      <w:r w:rsidR="005E3420">
        <w:t xml:space="preserve"> October 1, </w:t>
      </w:r>
      <w:r w:rsidR="4609364C">
        <w:t>2025,</w:t>
      </w:r>
      <w:r>
        <w:t xml:space="preserve"> are closed, </w:t>
      </w:r>
      <w:r w:rsidR="4FD417C8">
        <w:t>USAJOBS will not offer the</w:t>
      </w:r>
      <w:r>
        <w:t xml:space="preserve"> </w:t>
      </w:r>
      <w:r w:rsidR="001C49CA">
        <w:t>current app guide</w:t>
      </w:r>
      <w:r>
        <w:t xml:space="preserve"> flow.</w:t>
      </w:r>
    </w:p>
    <w:p w14:paraId="47C45FB9" w14:textId="2D6634B3" w:rsidR="00CD29BB" w:rsidRDefault="00F9061F" w:rsidP="00347E27">
      <w:pPr>
        <w:pStyle w:val="ListParagraph"/>
        <w:numPr>
          <w:ilvl w:val="0"/>
          <w:numId w:val="5"/>
        </w:numPr>
      </w:pPr>
      <w:r>
        <w:t xml:space="preserve">As </w:t>
      </w:r>
      <w:r w:rsidR="008D69EF">
        <w:t xml:space="preserve">October 1, </w:t>
      </w:r>
      <w:r w:rsidR="30125647">
        <w:t>2025,</w:t>
      </w:r>
      <w:r w:rsidR="008D69EF">
        <w:t xml:space="preserve"> </w:t>
      </w:r>
      <w:r w:rsidR="0662D690">
        <w:t>approaches</w:t>
      </w:r>
      <w:r w:rsidR="008D69EF">
        <w:t xml:space="preserve">, </w:t>
      </w:r>
      <w:r w:rsidR="007B4E5E">
        <w:t>integration partners</w:t>
      </w:r>
      <w:r w:rsidR="3D58B82F">
        <w:t xml:space="preserve"> should use</w:t>
      </w:r>
      <w:r w:rsidR="008D69EF">
        <w:t xml:space="preserve"> discretion if posting </w:t>
      </w:r>
      <w:r w:rsidR="00754311">
        <w:t>a JOA</w:t>
      </w:r>
      <w:r w:rsidR="008D69EF">
        <w:t xml:space="preserve"> with an open period of </w:t>
      </w:r>
      <w:r w:rsidR="004F157D">
        <w:t>longer than 9 months</w:t>
      </w:r>
      <w:r w:rsidR="2370F8CD">
        <w:t>—</w:t>
      </w:r>
      <w:r w:rsidR="004E2D1B">
        <w:t xml:space="preserve"> especially if th</w:t>
      </w:r>
      <w:r w:rsidR="5DB31301">
        <w:t xml:space="preserve">e </w:t>
      </w:r>
      <w:r w:rsidR="007B4E5E">
        <w:t>integration partner</w:t>
      </w:r>
      <w:r w:rsidR="5DB31301">
        <w:t xml:space="preserve"> can post the</w:t>
      </w:r>
      <w:r w:rsidR="004E2D1B">
        <w:t xml:space="preserve"> JOA </w:t>
      </w:r>
      <w:r w:rsidR="4B966F40">
        <w:t>when they’re</w:t>
      </w:r>
      <w:r w:rsidR="00B46C87">
        <w:t xml:space="preserve"> </w:t>
      </w:r>
      <w:r w:rsidR="7C0B3FFE">
        <w:t>using</w:t>
      </w:r>
      <w:r w:rsidR="00B46C87">
        <w:t xml:space="preserve"> </w:t>
      </w:r>
      <w:r w:rsidR="2FC66B4D">
        <w:t>s</w:t>
      </w:r>
      <w:r w:rsidR="00B46C87">
        <w:t xml:space="preserve">treamlined </w:t>
      </w:r>
      <w:r w:rsidR="03358E96">
        <w:t>a</w:t>
      </w:r>
      <w:r w:rsidR="00B46C87">
        <w:t>pplication.</w:t>
      </w:r>
    </w:p>
    <w:p w14:paraId="36B308FF" w14:textId="269D1D3B" w:rsidR="00FE122C" w:rsidRPr="00FE122C" w:rsidRDefault="00AD563A" w:rsidP="00DB4E87">
      <w:r>
        <w:t>USAJOBS</w:t>
      </w:r>
      <w:r w:rsidR="3E4DCB18">
        <w:t xml:space="preserve"> support</w:t>
      </w:r>
    </w:p>
    <w:p w14:paraId="28A2311A" w14:textId="56DE59ED" w:rsidR="00FE122C" w:rsidRPr="00D04379" w:rsidRDefault="75B31C6D" w:rsidP="006D7716">
      <w:pPr>
        <w:pStyle w:val="ListParagraph"/>
        <w:numPr>
          <w:ilvl w:val="0"/>
          <w:numId w:val="7"/>
        </w:numPr>
      </w:pPr>
      <w:r>
        <w:t>USAJOBS will provide r</w:t>
      </w:r>
      <w:r w:rsidR="00E65D32">
        <w:t>esources</w:t>
      </w:r>
      <w:r w:rsidR="00FE122C">
        <w:t xml:space="preserve"> </w:t>
      </w:r>
      <w:r w:rsidR="1EB1323E">
        <w:t>fo</w:t>
      </w:r>
      <w:r w:rsidR="00B01E31">
        <w:t>r questions during the development, test and implementation phases</w:t>
      </w:r>
      <w:r w:rsidR="00D04379">
        <w:t xml:space="preserve"> for each </w:t>
      </w:r>
      <w:r w:rsidR="418E32F3">
        <w:t>TAS</w:t>
      </w:r>
      <w:r w:rsidR="00D04379">
        <w:t>.</w:t>
      </w:r>
    </w:p>
    <w:p w14:paraId="2C5C9C8A" w14:textId="66032341" w:rsidR="00D04379" w:rsidRPr="00D04379" w:rsidRDefault="00975669" w:rsidP="00D04379">
      <w:pPr>
        <w:pStyle w:val="ListParagraph"/>
        <w:numPr>
          <w:ilvl w:val="1"/>
          <w:numId w:val="7"/>
        </w:numPr>
      </w:pPr>
      <w:r>
        <w:t>USAJOBS</w:t>
      </w:r>
      <w:r w:rsidR="28099FA4">
        <w:t xml:space="preserve"> can also provide resources for</w:t>
      </w:r>
      <w:r w:rsidR="00CF67A5">
        <w:t xml:space="preserve"> </w:t>
      </w:r>
      <w:r w:rsidR="00D04379">
        <w:t xml:space="preserve">meetings to address </w:t>
      </w:r>
      <w:r w:rsidR="45BBE02D">
        <w:t>TAS- or</w:t>
      </w:r>
      <w:r w:rsidR="1AB008EC">
        <w:t xml:space="preserve"> </w:t>
      </w:r>
      <w:r w:rsidR="00D04379">
        <w:t>system</w:t>
      </w:r>
      <w:r w:rsidR="393CC918">
        <w:t>-</w:t>
      </w:r>
      <w:r w:rsidR="00D04379">
        <w:t>specific</w:t>
      </w:r>
      <w:r w:rsidR="477D725E">
        <w:t xml:space="preserve"> </w:t>
      </w:r>
      <w:r w:rsidR="00D04379">
        <w:t>questions.</w:t>
      </w:r>
    </w:p>
    <w:p w14:paraId="7682AAD3" w14:textId="53159997" w:rsidR="00980EB2" w:rsidRDefault="60A7EC3C" w:rsidP="006D7716">
      <w:pPr>
        <w:pStyle w:val="ListParagraph"/>
        <w:numPr>
          <w:ilvl w:val="0"/>
          <w:numId w:val="7"/>
        </w:numPr>
      </w:pPr>
      <w:r>
        <w:t>TASs</w:t>
      </w:r>
      <w:r w:rsidR="09BC02F4">
        <w:t xml:space="preserve"> will receive the </w:t>
      </w:r>
      <w:r w:rsidR="00CF67A5">
        <w:t>implementation guide and technical documentation.</w:t>
      </w:r>
    </w:p>
    <w:p w14:paraId="19FEB019" w14:textId="0C01E1CB" w:rsidR="002258CF" w:rsidRPr="00710082" w:rsidRDefault="5CFE82AF" w:rsidP="006D7716">
      <w:pPr>
        <w:pStyle w:val="ListParagraph"/>
        <w:numPr>
          <w:ilvl w:val="0"/>
          <w:numId w:val="7"/>
        </w:numPr>
      </w:pPr>
      <w:r>
        <w:t>USAJOBS will continue</w:t>
      </w:r>
      <w:r w:rsidR="00710082">
        <w:t xml:space="preserve"> m</w:t>
      </w:r>
      <w:r w:rsidR="002258CF">
        <w:t xml:space="preserve">onthly UIS calls to bring up </w:t>
      </w:r>
      <w:r w:rsidR="00710082">
        <w:t xml:space="preserve">general </w:t>
      </w:r>
      <w:r w:rsidR="002258CF">
        <w:t>issues</w:t>
      </w:r>
      <w:r w:rsidR="00710082">
        <w:t xml:space="preserve"> or </w:t>
      </w:r>
      <w:r w:rsidR="002258CF">
        <w:t>concerns.</w:t>
      </w:r>
    </w:p>
    <w:p w14:paraId="67A02060" w14:textId="77777777" w:rsidR="00873EDB" w:rsidRDefault="00873EDB" w:rsidP="00072BE2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sz w:val="32"/>
          <w:szCs w:val="32"/>
        </w:rPr>
      </w:pPr>
    </w:p>
    <w:p w14:paraId="495B9BE7" w14:textId="77777777" w:rsidR="00976548" w:rsidRDefault="00976548" w:rsidP="00072BE2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sz w:val="32"/>
          <w:szCs w:val="32"/>
        </w:rPr>
      </w:pPr>
    </w:p>
    <w:p w14:paraId="3CE9C2B1" w14:textId="7D9620AB" w:rsidR="00065963" w:rsidRDefault="002C6488" w:rsidP="001A75AA">
      <w:pPr>
        <w:pStyle w:val="Heading2"/>
      </w:pPr>
      <w:bookmarkStart w:id="13" w:name="_Toc2055852327"/>
      <w:r>
        <w:t>Business success checklist</w:t>
      </w:r>
      <w:bookmarkEnd w:id="13"/>
    </w:p>
    <w:p w14:paraId="10C2798E" w14:textId="10895161" w:rsidR="49E5115C" w:rsidRDefault="49E5115C" w:rsidP="49E5115C">
      <w:pPr>
        <w:spacing w:after="0" w:line="240" w:lineRule="auto"/>
        <w:rPr>
          <w:rFonts w:ascii="Calibri" w:eastAsia="Times New Roman" w:hAnsi="Calibri" w:cs="Calibri"/>
          <w:color w:val="0070C0"/>
          <w:sz w:val="32"/>
          <w:szCs w:val="32"/>
        </w:rPr>
      </w:pPr>
    </w:p>
    <w:p w14:paraId="4BF388C4" w14:textId="0BDCBFC0" w:rsidR="002C6488" w:rsidRDefault="0039089F" w:rsidP="002C6488">
      <w:pPr>
        <w:spacing w:after="0" w:line="240" w:lineRule="auto"/>
        <w:textAlignment w:val="baseline"/>
      </w:pPr>
      <w:r>
        <w:t>Integration partners</w:t>
      </w:r>
      <w:r w:rsidR="1CD21C76">
        <w:t xml:space="preserve"> </w:t>
      </w:r>
      <w:r w:rsidR="005805EC">
        <w:t>must</w:t>
      </w:r>
      <w:r w:rsidR="1CD21C76">
        <w:t xml:space="preserve"> complete these steps to successfully implement streamlined application</w:t>
      </w:r>
      <w:r w:rsidR="16ED43AA">
        <w:t>.</w:t>
      </w:r>
    </w:p>
    <w:p w14:paraId="1EB478A2" w14:textId="77777777" w:rsidR="00F70430" w:rsidRPr="00F70430" w:rsidRDefault="00F70430" w:rsidP="00F70430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24DCD49A" w14:textId="02D378BE" w:rsidR="00F70430" w:rsidRDefault="00FF431F" w:rsidP="00F70430">
      <w:pPr>
        <w:pStyle w:val="ListParagraph"/>
        <w:spacing w:after="0" w:line="240" w:lineRule="auto"/>
        <w:textAlignment w:val="baseline"/>
        <w:rPr>
          <w:rFonts w:ascii="Calibri" w:eastAsia="Times New Roman" w:hAnsi="Calibri" w:cs="Calibri"/>
          <w:u w:val="single"/>
        </w:rPr>
      </w:pPr>
      <w:r>
        <w:rPr>
          <w:rFonts w:ascii="Calibri" w:eastAsia="Times New Roman" w:hAnsi="Calibri" w:cs="Calibri"/>
          <w:u w:val="single"/>
        </w:rPr>
        <w:t xml:space="preserve">New Required </w:t>
      </w:r>
      <w:r w:rsidR="00F70430" w:rsidRPr="00A41B86">
        <w:rPr>
          <w:rFonts w:ascii="Calibri" w:eastAsia="Times New Roman" w:hAnsi="Calibri" w:cs="Calibri"/>
          <w:u w:val="single"/>
        </w:rPr>
        <w:t>Development</w:t>
      </w:r>
    </w:p>
    <w:p w14:paraId="58CF8993" w14:textId="77777777" w:rsidR="00F1207C" w:rsidRPr="00A41B86" w:rsidRDefault="00F1207C" w:rsidP="00F70430">
      <w:pPr>
        <w:pStyle w:val="ListParagraph"/>
        <w:spacing w:after="0" w:line="240" w:lineRule="auto"/>
        <w:textAlignment w:val="baseline"/>
        <w:rPr>
          <w:rFonts w:ascii="Calibri" w:eastAsia="Times New Roman" w:hAnsi="Calibri" w:cs="Calibri"/>
          <w:u w:val="single"/>
        </w:rPr>
      </w:pPr>
    </w:p>
    <w:p w14:paraId="6A1004EB" w14:textId="74F36C75" w:rsidR="00C56D5D" w:rsidRPr="00C56D5D" w:rsidRDefault="004422F4" w:rsidP="296A8BD4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296A8BD4">
        <w:rPr>
          <w:rFonts w:ascii="Calibri" w:eastAsia="Times New Roman" w:hAnsi="Calibri" w:cs="Calibri"/>
        </w:rPr>
        <w:t>P</w:t>
      </w:r>
      <w:r w:rsidR="00C56D5D" w:rsidRPr="296A8BD4">
        <w:rPr>
          <w:rFonts w:ascii="Calibri" w:eastAsia="Times New Roman" w:hAnsi="Calibri" w:cs="Calibri"/>
        </w:rPr>
        <w:t>ass values via</w:t>
      </w:r>
      <w:r w:rsidR="00C56D5D" w:rsidRPr="296A8BD4">
        <w:rPr>
          <w:rFonts w:ascii="Calibri" w:eastAsia="Times New Roman" w:hAnsi="Calibri" w:cs="Calibri"/>
          <w:b/>
          <w:bCs/>
        </w:rPr>
        <w:t xml:space="preserve"> SIF field</w:t>
      </w:r>
      <w:r w:rsidR="00C56D5D" w:rsidRPr="296A8BD4">
        <w:rPr>
          <w:rFonts w:ascii="Calibri" w:eastAsia="Times New Roman" w:hAnsi="Calibri" w:cs="Calibri"/>
        </w:rPr>
        <w:t xml:space="preserve"> on JOA for the selection of app guide</w:t>
      </w:r>
      <w:r w:rsidR="2DE93B35" w:rsidRPr="296A8BD4">
        <w:rPr>
          <w:rFonts w:ascii="Calibri" w:eastAsia="Times New Roman" w:hAnsi="Calibri" w:cs="Calibri"/>
        </w:rPr>
        <w:t xml:space="preserve">; current flow is 0 and streamline flow is 1. </w:t>
      </w:r>
    </w:p>
    <w:p w14:paraId="048C7A9C" w14:textId="0308A062" w:rsidR="00F16C06" w:rsidRDefault="007F7FF3" w:rsidP="296A8BD4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296A8BD4">
        <w:rPr>
          <w:rFonts w:ascii="Calibri" w:eastAsia="Times New Roman" w:hAnsi="Calibri" w:cs="Calibri"/>
        </w:rPr>
        <w:t xml:space="preserve">Ensure TAS can </w:t>
      </w:r>
      <w:r w:rsidRPr="296A8BD4">
        <w:rPr>
          <w:rFonts w:ascii="Calibri" w:eastAsia="Times New Roman" w:hAnsi="Calibri" w:cs="Calibri"/>
          <w:b/>
          <w:bCs/>
        </w:rPr>
        <w:t xml:space="preserve">accept full list </w:t>
      </w:r>
      <w:r w:rsidRPr="296A8BD4">
        <w:rPr>
          <w:rFonts w:ascii="Calibri" w:eastAsia="Times New Roman" w:hAnsi="Calibri" w:cs="Calibri"/>
        </w:rPr>
        <w:t>of ALL documents and resumes from USAJOBS.</w:t>
      </w:r>
    </w:p>
    <w:p w14:paraId="5C3F8BAC" w14:textId="32175BAA" w:rsidR="00E366C8" w:rsidRDefault="00E366C8" w:rsidP="296A8BD4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296A8BD4">
        <w:rPr>
          <w:rFonts w:ascii="Calibri" w:eastAsia="Times New Roman" w:hAnsi="Calibri" w:cs="Calibri"/>
        </w:rPr>
        <w:t xml:space="preserve">Ensure user </w:t>
      </w:r>
      <w:r w:rsidRPr="296A8BD4">
        <w:rPr>
          <w:rFonts w:ascii="Calibri" w:eastAsia="Times New Roman" w:hAnsi="Calibri" w:cs="Calibri"/>
          <w:b/>
          <w:bCs/>
        </w:rPr>
        <w:t>can select</w:t>
      </w:r>
      <w:r w:rsidRPr="296A8BD4">
        <w:rPr>
          <w:rFonts w:ascii="Calibri" w:eastAsia="Times New Roman" w:hAnsi="Calibri" w:cs="Calibri"/>
        </w:rPr>
        <w:t xml:space="preserve"> from the list of documents</w:t>
      </w:r>
      <w:r w:rsidR="00C275F5" w:rsidRPr="296A8BD4">
        <w:rPr>
          <w:rFonts w:ascii="Calibri" w:eastAsia="Times New Roman" w:hAnsi="Calibri" w:cs="Calibri"/>
        </w:rPr>
        <w:t xml:space="preserve"> on the TAS side</w:t>
      </w:r>
      <w:r w:rsidRPr="296A8BD4">
        <w:rPr>
          <w:rFonts w:ascii="Calibri" w:eastAsia="Times New Roman" w:hAnsi="Calibri" w:cs="Calibri"/>
        </w:rPr>
        <w:t>.</w:t>
      </w:r>
    </w:p>
    <w:p w14:paraId="6DBEE6B6" w14:textId="2246ECB0" w:rsidR="00F42A17" w:rsidRDefault="00F42A17" w:rsidP="296A8BD4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296A8BD4">
        <w:rPr>
          <w:rFonts w:ascii="Calibri" w:eastAsia="Times New Roman" w:hAnsi="Calibri" w:cs="Calibri"/>
        </w:rPr>
        <w:t xml:space="preserve">Ensure </w:t>
      </w:r>
      <w:r w:rsidRPr="296A8BD4">
        <w:rPr>
          <w:rFonts w:ascii="Calibri" w:eastAsia="Times New Roman" w:hAnsi="Calibri" w:cs="Calibri"/>
          <w:b/>
          <w:bCs/>
        </w:rPr>
        <w:t>certification statement</w:t>
      </w:r>
      <w:r w:rsidRPr="296A8BD4">
        <w:rPr>
          <w:rFonts w:ascii="Calibri" w:eastAsia="Times New Roman" w:hAnsi="Calibri" w:cs="Calibri"/>
        </w:rPr>
        <w:t xml:space="preserve"> is in the TAS prior to applicant submission.</w:t>
      </w:r>
    </w:p>
    <w:p w14:paraId="5715B412" w14:textId="5F36428B" w:rsidR="00576A0B" w:rsidRPr="00873EDB" w:rsidRDefault="004C0805" w:rsidP="296A8BD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296A8BD4">
        <w:rPr>
          <w:rFonts w:ascii="Calibri" w:eastAsia="Times New Roman" w:hAnsi="Calibri" w:cs="Calibri"/>
        </w:rPr>
        <w:t xml:space="preserve">Ensure able </w:t>
      </w:r>
      <w:r w:rsidRPr="296A8BD4">
        <w:rPr>
          <w:rFonts w:ascii="Calibri" w:eastAsia="Times New Roman" w:hAnsi="Calibri" w:cs="Calibri"/>
          <w:b/>
          <w:bCs/>
        </w:rPr>
        <w:t>to run</w:t>
      </w:r>
      <w:r w:rsidR="00576A0B" w:rsidRPr="296A8BD4">
        <w:rPr>
          <w:rFonts w:ascii="Calibri" w:eastAsia="Times New Roman" w:hAnsi="Calibri" w:cs="Calibri"/>
          <w:b/>
          <w:bCs/>
        </w:rPr>
        <w:t xml:space="preserve"> both</w:t>
      </w:r>
      <w:r w:rsidR="00576A0B" w:rsidRPr="296A8BD4">
        <w:rPr>
          <w:rFonts w:ascii="Calibri" w:eastAsia="Times New Roman" w:hAnsi="Calibri" w:cs="Calibri"/>
        </w:rPr>
        <w:t xml:space="preserve"> current app guide and streamlined application</w:t>
      </w:r>
      <w:r w:rsidR="25A1EDC9" w:rsidRPr="296A8BD4">
        <w:rPr>
          <w:rFonts w:ascii="Calibri" w:eastAsia="Times New Roman" w:hAnsi="Calibri" w:cs="Calibri"/>
        </w:rPr>
        <w:t xml:space="preserve"> user experiences</w:t>
      </w:r>
      <w:r w:rsidR="00576A0B" w:rsidRPr="296A8BD4">
        <w:rPr>
          <w:rFonts w:ascii="Calibri" w:eastAsia="Times New Roman" w:hAnsi="Calibri" w:cs="Calibri"/>
        </w:rPr>
        <w:t xml:space="preserve"> until all JOAs are on streamlined</w:t>
      </w:r>
      <w:r w:rsidR="61AF61C9" w:rsidRPr="154E193F">
        <w:rPr>
          <w:rFonts w:ascii="Calibri" w:eastAsia="Times New Roman" w:hAnsi="Calibri" w:cs="Calibri"/>
        </w:rPr>
        <w:t>.</w:t>
      </w:r>
    </w:p>
    <w:p w14:paraId="03EF2160" w14:textId="77777777" w:rsidR="00F70430" w:rsidRPr="00651D60" w:rsidRDefault="00F70430" w:rsidP="00651D60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3AE00F08" w14:textId="5528D39B" w:rsidR="00F70430" w:rsidRDefault="00F70430" w:rsidP="00F70430">
      <w:pPr>
        <w:pStyle w:val="ListParagraph"/>
        <w:spacing w:after="0" w:line="240" w:lineRule="auto"/>
        <w:textAlignment w:val="baseline"/>
        <w:rPr>
          <w:rFonts w:ascii="Calibri" w:eastAsia="Times New Roman" w:hAnsi="Calibri" w:cs="Calibri"/>
          <w:u w:val="single"/>
        </w:rPr>
      </w:pPr>
      <w:r w:rsidRPr="002F34AA">
        <w:rPr>
          <w:rFonts w:ascii="Calibri" w:eastAsia="Times New Roman" w:hAnsi="Calibri" w:cs="Calibri"/>
          <w:u w:val="single"/>
        </w:rPr>
        <w:t xml:space="preserve">Test </w:t>
      </w:r>
    </w:p>
    <w:p w14:paraId="5A6E20FD" w14:textId="473A84C4" w:rsidR="00CC6683" w:rsidRPr="00CC6683" w:rsidRDefault="00CC6683" w:rsidP="00CC6683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</w:rPr>
      </w:pPr>
      <w:r w:rsidRPr="296A8BD4">
        <w:rPr>
          <w:rFonts w:ascii="Calibri" w:eastAsia="Times New Roman" w:hAnsi="Calibri" w:cs="Calibri"/>
        </w:rPr>
        <w:t xml:space="preserve">Test utilizing uat.usajobs.gov </w:t>
      </w:r>
      <w:r w:rsidRPr="296A8BD4">
        <w:rPr>
          <w:rFonts w:ascii="Calibri" w:eastAsia="Times New Roman" w:hAnsi="Calibri" w:cs="Calibri"/>
          <w:i/>
          <w:iCs/>
        </w:rPr>
        <w:t xml:space="preserve">(rollback plan, dual UI’s) </w:t>
      </w:r>
      <w:r w:rsidRPr="296A8BD4">
        <w:rPr>
          <w:rFonts w:ascii="Calibri" w:eastAsia="Times New Roman" w:hAnsi="Calibri" w:cs="Calibri"/>
        </w:rPr>
        <w:t>and report any bugs.</w:t>
      </w:r>
    </w:p>
    <w:p w14:paraId="5677CE1D" w14:textId="1E6B09E2" w:rsidR="002F34AA" w:rsidRPr="0038188E" w:rsidRDefault="00060A30" w:rsidP="0038188E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</w:rPr>
      </w:pPr>
      <w:r w:rsidRPr="296A8BD4">
        <w:rPr>
          <w:rFonts w:ascii="Calibri" w:eastAsia="Times New Roman" w:hAnsi="Calibri" w:cs="Calibri"/>
        </w:rPr>
        <w:t>Pass all scenarios in test plan</w:t>
      </w:r>
      <w:r w:rsidR="10637C54" w:rsidRPr="154E193F">
        <w:rPr>
          <w:rFonts w:ascii="Calibri" w:eastAsia="Times New Roman" w:hAnsi="Calibri" w:cs="Calibri"/>
        </w:rPr>
        <w:t>.</w:t>
      </w:r>
    </w:p>
    <w:p w14:paraId="422392D6" w14:textId="300A9CF2" w:rsidR="00060A30" w:rsidRPr="002F34AA" w:rsidRDefault="00060A30" w:rsidP="002F34AA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u w:val="single"/>
        </w:rPr>
      </w:pPr>
      <w:r w:rsidRPr="296A8BD4">
        <w:rPr>
          <w:rFonts w:ascii="Calibri" w:eastAsia="Times New Roman" w:hAnsi="Calibri" w:cs="Calibri"/>
        </w:rPr>
        <w:t xml:space="preserve">Provide </w:t>
      </w:r>
      <w:r w:rsidR="0038188E" w:rsidRPr="296A8BD4">
        <w:rPr>
          <w:rFonts w:ascii="Calibri" w:eastAsia="Times New Roman" w:hAnsi="Calibri" w:cs="Calibri"/>
        </w:rPr>
        <w:t>confirmation</w:t>
      </w:r>
      <w:r w:rsidR="00D1568F" w:rsidRPr="296A8BD4">
        <w:rPr>
          <w:rFonts w:ascii="Calibri" w:eastAsia="Times New Roman" w:hAnsi="Calibri" w:cs="Calibri"/>
        </w:rPr>
        <w:t xml:space="preserve"> email to </w:t>
      </w:r>
      <w:hyperlink r:id="rId21">
        <w:r w:rsidR="00D1568F" w:rsidRPr="296A8BD4">
          <w:rPr>
            <w:rStyle w:val="Hyperlink"/>
            <w:rFonts w:ascii="Calibri" w:eastAsia="Times New Roman" w:hAnsi="Calibri" w:cs="Calibri"/>
          </w:rPr>
          <w:t>john.still@opm.gov</w:t>
        </w:r>
      </w:hyperlink>
      <w:r w:rsidR="00D1568F" w:rsidRPr="296A8BD4">
        <w:rPr>
          <w:rFonts w:ascii="Calibri" w:eastAsia="Times New Roman" w:hAnsi="Calibri" w:cs="Calibri"/>
        </w:rPr>
        <w:t xml:space="preserve"> that</w:t>
      </w:r>
      <w:r w:rsidR="0038188E" w:rsidRPr="296A8BD4">
        <w:rPr>
          <w:rFonts w:ascii="Calibri" w:eastAsia="Times New Roman" w:hAnsi="Calibri" w:cs="Calibri"/>
        </w:rPr>
        <w:t xml:space="preserve"> </w:t>
      </w:r>
      <w:r w:rsidR="00C25B5C" w:rsidRPr="296A8BD4">
        <w:rPr>
          <w:rFonts w:ascii="Calibri" w:eastAsia="Times New Roman" w:hAnsi="Calibri" w:cs="Calibri"/>
        </w:rPr>
        <w:t>integration partner is ready to go live.  (Mandatory)</w:t>
      </w:r>
    </w:p>
    <w:p w14:paraId="3FCF546B" w14:textId="77777777" w:rsidR="00F70430" w:rsidRPr="00651D60" w:rsidRDefault="00F70430" w:rsidP="00651D60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12B1E04E" w14:textId="101A6F9E" w:rsidR="00F70430" w:rsidRDefault="00F70430" w:rsidP="00F70430">
      <w:pPr>
        <w:pStyle w:val="ListParagraph"/>
        <w:spacing w:after="0" w:line="240" w:lineRule="auto"/>
        <w:textAlignment w:val="baseline"/>
        <w:rPr>
          <w:rFonts w:ascii="Calibri" w:eastAsia="Times New Roman" w:hAnsi="Calibri" w:cs="Calibri"/>
          <w:u w:val="single"/>
        </w:rPr>
      </w:pPr>
      <w:r w:rsidRPr="00EE0E66">
        <w:rPr>
          <w:rFonts w:ascii="Calibri" w:eastAsia="Times New Roman" w:hAnsi="Calibri" w:cs="Calibri"/>
          <w:u w:val="single"/>
        </w:rPr>
        <w:t>Deployment</w:t>
      </w:r>
    </w:p>
    <w:p w14:paraId="6128C6AC" w14:textId="1DBE0DED" w:rsidR="004C2CB5" w:rsidRDefault="004C2CB5" w:rsidP="004C2CB5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</w:rPr>
      </w:pPr>
      <w:r w:rsidRPr="296A8BD4">
        <w:rPr>
          <w:rFonts w:ascii="Calibri" w:eastAsia="Times New Roman" w:hAnsi="Calibri" w:cs="Calibri"/>
        </w:rPr>
        <w:t>Use streamlined application on at least one JOA.</w:t>
      </w:r>
    </w:p>
    <w:p w14:paraId="4C5992F7" w14:textId="00030FF3" w:rsidR="001E4543" w:rsidRDefault="001E4543" w:rsidP="004C2CB5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</w:rPr>
      </w:pPr>
      <w:r w:rsidRPr="296A8BD4">
        <w:rPr>
          <w:rFonts w:ascii="Calibri" w:eastAsia="Times New Roman" w:hAnsi="Calibri" w:cs="Calibri"/>
        </w:rPr>
        <w:t>Confirm success</w:t>
      </w:r>
      <w:r w:rsidR="00A27F89" w:rsidRPr="296A8BD4">
        <w:rPr>
          <w:rFonts w:ascii="Calibri" w:eastAsia="Times New Roman" w:hAnsi="Calibri" w:cs="Calibri"/>
        </w:rPr>
        <w:t xml:space="preserve"> on streamlined rollout.</w:t>
      </w:r>
    </w:p>
    <w:p w14:paraId="668B68B6" w14:textId="56A5C50D" w:rsidR="00A52F8A" w:rsidRPr="00BB7530" w:rsidRDefault="003102BE" w:rsidP="004C2CB5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</w:rPr>
      </w:pPr>
      <w:r w:rsidRPr="296A8BD4">
        <w:rPr>
          <w:rFonts w:ascii="Calibri" w:eastAsia="Times New Roman" w:hAnsi="Calibri" w:cs="Calibri"/>
        </w:rPr>
        <w:t>Pass SIF field value for streamlined on all new JOA’s posted.</w:t>
      </w:r>
      <w:r w:rsidR="00982A25" w:rsidRPr="296A8BD4">
        <w:rPr>
          <w:rFonts w:ascii="Calibri" w:eastAsia="Times New Roman" w:hAnsi="Calibri" w:cs="Calibri"/>
        </w:rPr>
        <w:t xml:space="preserve">  </w:t>
      </w:r>
      <w:r w:rsidR="00984731" w:rsidRPr="296A8BD4">
        <w:rPr>
          <w:rFonts w:ascii="Calibri" w:eastAsia="Times New Roman" w:hAnsi="Calibri" w:cs="Calibri"/>
        </w:rPr>
        <w:t>Existing JOA’s must keep existing SIF value.</w:t>
      </w:r>
    </w:p>
    <w:p w14:paraId="6EB99CDF" w14:textId="77777777" w:rsidR="008F1C03" w:rsidRDefault="008F1C03" w:rsidP="00F70430">
      <w:pPr>
        <w:pStyle w:val="ListParagraph"/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33496BAF" w14:textId="77777777" w:rsidR="00782A83" w:rsidRDefault="00782A83" w:rsidP="00072BE2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sz w:val="32"/>
          <w:szCs w:val="32"/>
        </w:rPr>
      </w:pPr>
    </w:p>
    <w:p w14:paraId="3FD0FF58" w14:textId="77777777" w:rsidR="00DB4E87" w:rsidRDefault="00DB4E87" w:rsidP="00072BE2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sz w:val="32"/>
          <w:szCs w:val="32"/>
        </w:rPr>
      </w:pPr>
    </w:p>
    <w:p w14:paraId="76589524" w14:textId="77777777" w:rsidR="00DB4E87" w:rsidRDefault="00DB4E87" w:rsidP="00072BE2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sz w:val="32"/>
          <w:szCs w:val="32"/>
        </w:rPr>
      </w:pPr>
    </w:p>
    <w:p w14:paraId="611AB26F" w14:textId="77777777" w:rsidR="00DB4E87" w:rsidRDefault="00DB4E87" w:rsidP="00072BE2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sz w:val="32"/>
          <w:szCs w:val="32"/>
        </w:rPr>
      </w:pPr>
    </w:p>
    <w:p w14:paraId="13145DD8" w14:textId="2455EB8F" w:rsidR="00761E9B" w:rsidRDefault="00B0343A" w:rsidP="001A75AA">
      <w:pPr>
        <w:pStyle w:val="Heading2"/>
        <w:rPr>
          <w:sz w:val="24"/>
          <w:szCs w:val="24"/>
        </w:rPr>
      </w:pPr>
      <w:bookmarkStart w:id="14" w:name="_Toc1856366655"/>
      <w:r>
        <w:t>Contact List</w:t>
      </w:r>
      <w:bookmarkEnd w:id="14"/>
    </w:p>
    <w:p w14:paraId="27B6D346" w14:textId="77777777" w:rsidR="00E16BA8" w:rsidRDefault="00E16BA8" w:rsidP="00761E9B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sz w:val="24"/>
          <w:szCs w:val="24"/>
        </w:rPr>
      </w:pPr>
    </w:p>
    <w:tbl>
      <w:tblPr>
        <w:tblStyle w:val="GridTable4-Accent1"/>
        <w:tblW w:w="9355" w:type="dxa"/>
        <w:tblInd w:w="-5" w:type="dxa"/>
        <w:tblLook w:val="04A0" w:firstRow="1" w:lastRow="0" w:firstColumn="1" w:lastColumn="0" w:noHBand="0" w:noVBand="1"/>
      </w:tblPr>
      <w:tblGrid>
        <w:gridCol w:w="3195"/>
        <w:gridCol w:w="2227"/>
        <w:gridCol w:w="3933"/>
      </w:tblGrid>
      <w:tr w:rsidR="000503BC" w14:paraId="1E98C275" w14:textId="7F7D0648" w:rsidTr="296A8B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</w:tcPr>
          <w:p w14:paraId="4B374008" w14:textId="1E4F8F1B" w:rsidR="00003802" w:rsidRDefault="00693015">
            <w:pPr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Issue</w:t>
            </w:r>
          </w:p>
        </w:tc>
        <w:tc>
          <w:tcPr>
            <w:tcW w:w="2227" w:type="dxa"/>
          </w:tcPr>
          <w:p w14:paraId="21A052E4" w14:textId="2360155D" w:rsidR="00003802" w:rsidRDefault="00561F36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Contact</w:t>
            </w:r>
          </w:p>
        </w:tc>
        <w:tc>
          <w:tcPr>
            <w:tcW w:w="3933" w:type="dxa"/>
          </w:tcPr>
          <w:p w14:paraId="7A66F775" w14:textId="3163E318" w:rsidR="00003802" w:rsidRDefault="4C31DF72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3EEFF8D8">
              <w:rPr>
                <w:rFonts w:ascii="Calibri" w:eastAsia="Times New Roman" w:hAnsi="Calibri" w:cs="Calibri"/>
              </w:rPr>
              <w:t>Contac</w:t>
            </w:r>
            <w:r w:rsidR="53DC9DE4" w:rsidRPr="3EEFF8D8">
              <w:rPr>
                <w:rFonts w:ascii="Calibri" w:eastAsia="Times New Roman" w:hAnsi="Calibri" w:cs="Calibri"/>
              </w:rPr>
              <w:t xml:space="preserve">t </w:t>
            </w:r>
            <w:r w:rsidR="2942E32A" w:rsidRPr="3EEFF8D8">
              <w:rPr>
                <w:rFonts w:ascii="Calibri" w:eastAsia="Times New Roman" w:hAnsi="Calibri" w:cs="Calibri"/>
              </w:rPr>
              <w:t>Email</w:t>
            </w:r>
          </w:p>
        </w:tc>
      </w:tr>
      <w:tr w:rsidR="000503BC" w14:paraId="11F8CBE4" w14:textId="76C17CB9" w:rsidTr="296A8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</w:tcPr>
          <w:p w14:paraId="6568BCDF" w14:textId="2CF13C4C" w:rsidR="00003802" w:rsidRPr="00461C22" w:rsidRDefault="008516A2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</w:rPr>
            </w:pPr>
            <w:r>
              <w:rPr>
                <w:rFonts w:ascii="Calibri" w:eastAsia="Times New Roman" w:hAnsi="Calibri" w:cs="Calibri"/>
                <w:b w:val="0"/>
                <w:bCs w:val="0"/>
              </w:rPr>
              <w:t xml:space="preserve">UAT </w:t>
            </w:r>
            <w:r w:rsidR="00E343F2">
              <w:rPr>
                <w:rFonts w:ascii="Calibri" w:eastAsia="Times New Roman" w:hAnsi="Calibri" w:cs="Calibri"/>
                <w:b w:val="0"/>
                <w:bCs w:val="0"/>
              </w:rPr>
              <w:t>questions</w:t>
            </w:r>
            <w:r>
              <w:rPr>
                <w:rFonts w:ascii="Calibri" w:eastAsia="Times New Roman" w:hAnsi="Calibri" w:cs="Calibri"/>
                <w:b w:val="0"/>
                <w:bCs w:val="0"/>
              </w:rPr>
              <w:t xml:space="preserve"> and </w:t>
            </w:r>
            <w:r w:rsidR="00CD7059">
              <w:rPr>
                <w:rFonts w:ascii="Calibri" w:eastAsia="Times New Roman" w:hAnsi="Calibri" w:cs="Calibri"/>
                <w:b w:val="0"/>
                <w:bCs w:val="0"/>
              </w:rPr>
              <w:t>bug resolution support</w:t>
            </w:r>
          </w:p>
        </w:tc>
        <w:tc>
          <w:tcPr>
            <w:tcW w:w="2227" w:type="dxa"/>
          </w:tcPr>
          <w:p w14:paraId="7E22A3F4" w14:textId="189DE426" w:rsidR="00003802" w:rsidRDefault="00561F3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Vendor Help</w:t>
            </w:r>
            <w:r w:rsidR="00016F42">
              <w:rPr>
                <w:rFonts w:ascii="Calibri" w:eastAsia="Times New Roman" w:hAnsi="Calibri" w:cs="Calibri"/>
              </w:rPr>
              <w:t xml:space="preserve"> (SLA 24 hours)</w:t>
            </w:r>
          </w:p>
        </w:tc>
        <w:tc>
          <w:tcPr>
            <w:tcW w:w="3933" w:type="dxa"/>
          </w:tcPr>
          <w:p w14:paraId="77DAB778" w14:textId="0AEDCF57" w:rsidR="00003802" w:rsidRDefault="0000000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hyperlink r:id="rId22">
              <w:r w:rsidR="00E343F2" w:rsidRPr="47BCB674">
                <w:rPr>
                  <w:rStyle w:val="Hyperlink"/>
                  <w:rFonts w:ascii="Calibri" w:eastAsia="Times New Roman" w:hAnsi="Calibri" w:cs="Calibri"/>
                </w:rPr>
                <w:t>vendor-help@usajobs.gov</w:t>
              </w:r>
            </w:hyperlink>
          </w:p>
        </w:tc>
      </w:tr>
      <w:tr w:rsidR="00CA7700" w14:paraId="73A74E3A" w14:textId="77777777" w:rsidTr="296A8BD4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</w:tcPr>
          <w:p w14:paraId="09EEDFCE" w14:textId="70860375" w:rsidR="00CA7700" w:rsidRPr="00693015" w:rsidRDefault="74A9B881" w:rsidP="296A8BD4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</w:rPr>
            </w:pPr>
            <w:r w:rsidRPr="296A8BD4">
              <w:rPr>
                <w:rFonts w:ascii="Calibri" w:eastAsia="Times New Roman" w:hAnsi="Calibri" w:cs="Calibri"/>
                <w:b w:val="0"/>
                <w:bCs w:val="0"/>
              </w:rPr>
              <w:t>Technical suggestions</w:t>
            </w:r>
          </w:p>
        </w:tc>
        <w:tc>
          <w:tcPr>
            <w:tcW w:w="2227" w:type="dxa"/>
          </w:tcPr>
          <w:p w14:paraId="2C0C9025" w14:textId="7F3F4B5A" w:rsidR="00CA7700" w:rsidRPr="00693015" w:rsidRDefault="74A9B881" w:rsidP="296A8BD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296A8BD4">
              <w:rPr>
                <w:rFonts w:ascii="Calibri" w:eastAsia="Times New Roman" w:hAnsi="Calibri" w:cs="Calibri"/>
              </w:rPr>
              <w:t>USAJOBS program management office</w:t>
            </w:r>
          </w:p>
        </w:tc>
        <w:tc>
          <w:tcPr>
            <w:tcW w:w="3933" w:type="dxa"/>
          </w:tcPr>
          <w:p w14:paraId="790298A8" w14:textId="2B7BC778" w:rsidR="00CA7700" w:rsidRPr="00693015" w:rsidRDefault="00000000" w:rsidP="296A8BD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3">
              <w:r w:rsidR="7014BC68" w:rsidRPr="296A8BD4">
                <w:rPr>
                  <w:rStyle w:val="Hyperlink"/>
                  <w:rFonts w:ascii="Calibri" w:eastAsia="Times New Roman" w:hAnsi="Calibri" w:cs="Calibri"/>
                </w:rPr>
                <w:t>recruiter-help@usajobs.gov</w:t>
              </w:r>
            </w:hyperlink>
          </w:p>
        </w:tc>
      </w:tr>
      <w:tr w:rsidR="00003802" w14:paraId="039137AA" w14:textId="420F22B3" w:rsidTr="296A8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</w:tcPr>
          <w:p w14:paraId="10B2B43C" w14:textId="097CB88E" w:rsidR="00003802" w:rsidRPr="002D77B6" w:rsidRDefault="4CDAAF9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</w:rPr>
            </w:pPr>
            <w:r w:rsidRPr="3EEFF8D8">
              <w:rPr>
                <w:rFonts w:ascii="Calibri" w:eastAsia="Times New Roman" w:hAnsi="Calibri" w:cs="Calibri"/>
                <w:b w:val="0"/>
                <w:bCs w:val="0"/>
              </w:rPr>
              <w:t>UAT confirmation</w:t>
            </w:r>
            <w:r w:rsidR="72A5AD3D" w:rsidRPr="3EEFF8D8">
              <w:rPr>
                <w:rFonts w:ascii="Calibri" w:eastAsia="Times New Roman" w:hAnsi="Calibri" w:cs="Calibri"/>
                <w:b w:val="0"/>
                <w:bCs w:val="0"/>
              </w:rPr>
              <w:t xml:space="preserve"> and request for office hours/ TAS specific questions</w:t>
            </w:r>
          </w:p>
        </w:tc>
        <w:tc>
          <w:tcPr>
            <w:tcW w:w="2227" w:type="dxa"/>
          </w:tcPr>
          <w:p w14:paraId="32B9236F" w14:textId="535AA36C" w:rsidR="00003802" w:rsidRDefault="6EC7543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296A8BD4">
              <w:rPr>
                <w:rFonts w:ascii="Calibri" w:eastAsia="Times New Roman" w:hAnsi="Calibri" w:cs="Calibri"/>
              </w:rPr>
              <w:t xml:space="preserve">Product Owner </w:t>
            </w:r>
            <w:r w:rsidR="457B01AE" w:rsidRPr="296A8BD4">
              <w:rPr>
                <w:rFonts w:ascii="Calibri" w:eastAsia="Times New Roman" w:hAnsi="Calibri" w:cs="Calibri"/>
              </w:rPr>
              <w:t>John Still</w:t>
            </w:r>
            <w:r w:rsidR="51D1E885" w:rsidRPr="296A8BD4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933" w:type="dxa"/>
          </w:tcPr>
          <w:p w14:paraId="59B2F7E1" w14:textId="1CD9AFA8" w:rsidR="00003802" w:rsidRDefault="0000000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hyperlink r:id="rId24" w:history="1">
              <w:r w:rsidR="00A57357" w:rsidRPr="003362E2">
                <w:rPr>
                  <w:rStyle w:val="Hyperlink"/>
                  <w:rFonts w:ascii="Calibri" w:eastAsia="Times New Roman" w:hAnsi="Calibri" w:cs="Calibri"/>
                </w:rPr>
                <w:t>john.still@opm.gov</w:t>
              </w:r>
            </w:hyperlink>
          </w:p>
        </w:tc>
      </w:tr>
    </w:tbl>
    <w:p w14:paraId="5163DF79" w14:textId="02C0CBFD" w:rsidR="03C37D1E" w:rsidRDefault="03C37D1E">
      <w:r>
        <w:br w:type="page"/>
      </w:r>
    </w:p>
    <w:p w14:paraId="1005AFB6" w14:textId="0483DE11" w:rsidR="00CE22FB" w:rsidRDefault="00CE22FB" w:rsidP="001A75AA">
      <w:pPr>
        <w:pStyle w:val="Heading1"/>
      </w:pPr>
      <w:bookmarkStart w:id="15" w:name="_Toc1479404984"/>
      <w:r>
        <w:lastRenderedPageBreak/>
        <w:t>Appendix</w:t>
      </w:r>
      <w:bookmarkEnd w:id="15"/>
    </w:p>
    <w:p w14:paraId="6ECDC8F4" w14:textId="415D1E7B" w:rsidR="00D551C3" w:rsidRDefault="00D551C3" w:rsidP="6B881FE1">
      <w:pPr>
        <w:spacing w:after="0" w:line="240" w:lineRule="auto"/>
        <w:rPr>
          <w:rFonts w:ascii="Calibri" w:eastAsia="Times New Roman" w:hAnsi="Calibri" w:cs="Calibri"/>
          <w:color w:val="FF0000"/>
        </w:rPr>
      </w:pPr>
      <w:r w:rsidRPr="6B881FE1">
        <w:rPr>
          <w:rFonts w:ascii="Calibri" w:eastAsia="Times New Roman" w:hAnsi="Calibri" w:cs="Calibri"/>
        </w:rPr>
        <w:t xml:space="preserve">Instructions on how to get access </w:t>
      </w:r>
      <w:r w:rsidRPr="00976548">
        <w:rPr>
          <w:rFonts w:ascii="Calibri" w:eastAsia="Times New Roman" w:hAnsi="Calibri" w:cs="Calibri"/>
        </w:rPr>
        <w:t>to GitHub</w:t>
      </w:r>
      <w:r w:rsidR="00976548" w:rsidRPr="00976548">
        <w:rPr>
          <w:rFonts w:ascii="Calibri" w:eastAsia="Times New Roman" w:hAnsi="Calibri" w:cs="Calibri"/>
        </w:rPr>
        <w:t>-</w:t>
      </w:r>
      <w:r w:rsidRPr="00976548">
        <w:rPr>
          <w:rFonts w:ascii="Calibri" w:eastAsia="Times New Roman" w:hAnsi="Calibri" w:cs="Calibri"/>
        </w:rPr>
        <w:t xml:space="preserve"> technical solution documents.</w:t>
      </w:r>
      <w:r>
        <w:br/>
      </w:r>
    </w:p>
    <w:p w14:paraId="21352EEA" w14:textId="5D64EE67" w:rsidR="004E6A3C" w:rsidRDefault="09611FB9" w:rsidP="006D771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6B881FE1">
        <w:rPr>
          <w:rFonts w:ascii="Calibri" w:eastAsia="Times New Roman" w:hAnsi="Calibri" w:cs="Calibri"/>
        </w:rPr>
        <w:t>Go to github.com and create an account</w:t>
      </w:r>
    </w:p>
    <w:p w14:paraId="0CBD3C3F" w14:textId="6DCD1E0F" w:rsidR="446058DF" w:rsidRDefault="446058DF" w:rsidP="006D7716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</w:rPr>
      </w:pPr>
      <w:r w:rsidRPr="3EEFF8D8">
        <w:rPr>
          <w:rFonts w:ascii="Calibri" w:eastAsia="Times New Roman" w:hAnsi="Calibri" w:cs="Calibri"/>
        </w:rPr>
        <w:t xml:space="preserve">Email </w:t>
      </w:r>
      <w:hyperlink r:id="rId25">
        <w:r w:rsidRPr="3EEFF8D8">
          <w:rPr>
            <w:rStyle w:val="Hyperlink"/>
            <w:rFonts w:ascii="Calibri" w:eastAsia="Times New Roman" w:hAnsi="Calibri" w:cs="Calibri"/>
          </w:rPr>
          <w:t>vendor-help@usajobs.gov</w:t>
        </w:r>
      </w:hyperlink>
      <w:r w:rsidRPr="3EEFF8D8">
        <w:rPr>
          <w:rFonts w:ascii="Calibri" w:eastAsia="Times New Roman" w:hAnsi="Calibri" w:cs="Calibri"/>
        </w:rPr>
        <w:t xml:space="preserve"> to request access to the USAJOBS </w:t>
      </w:r>
      <w:r w:rsidR="02B8DF3A" w:rsidRPr="3EEFF8D8">
        <w:rPr>
          <w:rFonts w:ascii="Calibri" w:eastAsia="Times New Roman" w:hAnsi="Calibri" w:cs="Calibri"/>
        </w:rPr>
        <w:t>GitH</w:t>
      </w:r>
      <w:r w:rsidRPr="3EEFF8D8">
        <w:rPr>
          <w:rFonts w:ascii="Calibri" w:eastAsia="Times New Roman" w:hAnsi="Calibri" w:cs="Calibri"/>
        </w:rPr>
        <w:t>ub repro. P</w:t>
      </w:r>
      <w:r w:rsidR="096F58D3" w:rsidRPr="3EEFF8D8">
        <w:rPr>
          <w:rFonts w:ascii="Calibri" w:eastAsia="Times New Roman" w:hAnsi="Calibri" w:cs="Calibri"/>
        </w:rPr>
        <w:t xml:space="preserve">roviding the email address of the </w:t>
      </w:r>
      <w:r w:rsidR="1537B03F" w:rsidRPr="3EEFF8D8">
        <w:rPr>
          <w:rFonts w:ascii="Calibri" w:eastAsia="Times New Roman" w:hAnsi="Calibri" w:cs="Calibri"/>
        </w:rPr>
        <w:t>GitHub</w:t>
      </w:r>
      <w:r w:rsidR="096F58D3" w:rsidRPr="3EEFF8D8">
        <w:rPr>
          <w:rFonts w:ascii="Calibri" w:eastAsia="Times New Roman" w:hAnsi="Calibri" w:cs="Calibri"/>
        </w:rPr>
        <w:t xml:space="preserve"> account you created. </w:t>
      </w:r>
    </w:p>
    <w:p w14:paraId="38CAFF3D" w14:textId="3D5045CD" w:rsidR="6B881FE1" w:rsidRDefault="6B881FE1" w:rsidP="6B881FE1">
      <w:pPr>
        <w:spacing w:after="0" w:line="240" w:lineRule="auto"/>
        <w:rPr>
          <w:rFonts w:ascii="Calibri" w:eastAsia="Times New Roman" w:hAnsi="Calibri" w:cs="Calibri"/>
        </w:rPr>
      </w:pPr>
    </w:p>
    <w:p w14:paraId="3F563E86" w14:textId="2ED811DC" w:rsidR="004E6A3C" w:rsidRPr="00BA7F7B" w:rsidRDefault="37F4E0CC" w:rsidP="002B22BF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6B881FE1">
        <w:rPr>
          <w:rFonts w:ascii="Calibri" w:eastAsia="Times New Roman" w:hAnsi="Calibri" w:cs="Calibri"/>
        </w:rPr>
        <w:t>Technical</w:t>
      </w:r>
      <w:r w:rsidR="37BA0272" w:rsidRPr="6B881FE1">
        <w:rPr>
          <w:rFonts w:ascii="Calibri" w:eastAsia="Times New Roman" w:hAnsi="Calibri" w:cs="Calibri"/>
        </w:rPr>
        <w:t xml:space="preserve"> documents are available at </w:t>
      </w:r>
      <w:hyperlink r:id="rId26">
        <w:r w:rsidR="37BA0272" w:rsidRPr="6B881FE1">
          <w:rPr>
            <w:rStyle w:val="Hyperlink"/>
            <w:rFonts w:ascii="Calibri" w:eastAsia="Times New Roman" w:hAnsi="Calibri" w:cs="Calibri"/>
          </w:rPr>
          <w:t>https://github.com/USAJOBS/schemas</w:t>
        </w:r>
      </w:hyperlink>
      <w:r w:rsidR="37BA0272" w:rsidRPr="6B881FE1">
        <w:rPr>
          <w:rFonts w:ascii="Calibri" w:eastAsia="Times New Roman" w:hAnsi="Calibri" w:cs="Calibri"/>
        </w:rPr>
        <w:t xml:space="preserve"> </w:t>
      </w:r>
    </w:p>
    <w:p w14:paraId="738DB7B5" w14:textId="0EEBAE15" w:rsidR="6B881FE1" w:rsidRDefault="6B881FE1" w:rsidP="6B881FE1">
      <w:pPr>
        <w:spacing w:after="0" w:line="240" w:lineRule="auto"/>
        <w:rPr>
          <w:rFonts w:ascii="Calibri" w:eastAsia="Times New Roman" w:hAnsi="Calibri" w:cs="Calibri"/>
        </w:rPr>
      </w:pPr>
    </w:p>
    <w:p w14:paraId="7106DD7F" w14:textId="2365BDB5" w:rsidR="06316CB6" w:rsidRDefault="06316CB6" w:rsidP="296A8BD4">
      <w:pPr>
        <w:spacing w:after="0" w:line="240" w:lineRule="auto"/>
        <w:rPr>
          <w:rStyle w:val="Hyperlink"/>
          <w:rFonts w:eastAsiaTheme="minorEastAsia"/>
        </w:rPr>
      </w:pPr>
      <w:r w:rsidRPr="296A8BD4">
        <w:rPr>
          <w:rFonts w:eastAsiaTheme="minorEastAsia"/>
        </w:rPr>
        <w:t xml:space="preserve">If there are technical suggestions, please email the USAJOBS program management office at </w:t>
      </w:r>
      <w:hyperlink r:id="rId27">
        <w:r w:rsidRPr="296A8BD4">
          <w:rPr>
            <w:rStyle w:val="Hyperlink"/>
            <w:rFonts w:eastAsiaTheme="minorEastAsia"/>
          </w:rPr>
          <w:t>recruiter-help@usajobs.gov</w:t>
        </w:r>
      </w:hyperlink>
      <w:r w:rsidRPr="296A8BD4">
        <w:rPr>
          <w:rFonts w:eastAsiaTheme="minorEastAsia"/>
        </w:rPr>
        <w:t xml:space="preserve">. If assistance is required or system challenges with the SIF environment need to be reported, please email </w:t>
      </w:r>
      <w:hyperlink r:id="rId28">
        <w:r w:rsidRPr="296A8BD4">
          <w:rPr>
            <w:rStyle w:val="Hyperlink"/>
            <w:rFonts w:eastAsiaTheme="minorEastAsia"/>
          </w:rPr>
          <w:t>vendor-help@usajobs.gov</w:t>
        </w:r>
      </w:hyperlink>
    </w:p>
    <w:p w14:paraId="683DBB13" w14:textId="77777777" w:rsidR="0099031B" w:rsidRDefault="0099031B" w:rsidP="6B881FE1">
      <w:pPr>
        <w:spacing w:after="0" w:line="240" w:lineRule="auto"/>
        <w:rPr>
          <w:rStyle w:val="Hyperlink"/>
          <w:rFonts w:eastAsiaTheme="minorEastAsia"/>
        </w:rPr>
      </w:pPr>
    </w:p>
    <w:p w14:paraId="392B1585" w14:textId="77777777" w:rsidR="0099031B" w:rsidRDefault="0099031B" w:rsidP="6B881FE1">
      <w:pPr>
        <w:spacing w:after="0" w:line="240" w:lineRule="auto"/>
        <w:rPr>
          <w:rStyle w:val="Hyperlink"/>
          <w:rFonts w:eastAsiaTheme="minorEastAsia"/>
        </w:rPr>
      </w:pPr>
    </w:p>
    <w:p w14:paraId="6540A19A" w14:textId="27C84121" w:rsidR="0099031B" w:rsidRDefault="0099031B" w:rsidP="001A75AA">
      <w:pPr>
        <w:pStyle w:val="Heading2"/>
      </w:pPr>
      <w:bookmarkStart w:id="16" w:name="_Toc1236844213"/>
      <w:r>
        <w:t>Rollback scenarios</w:t>
      </w:r>
      <w:bookmarkEnd w:id="16"/>
    </w:p>
    <w:p w14:paraId="41A91A25" w14:textId="77777777" w:rsidR="00976548" w:rsidRDefault="00976548" w:rsidP="0099031B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7B846FBA" w14:textId="77777777" w:rsidR="0099031B" w:rsidRPr="00795A73" w:rsidRDefault="0099031B" w:rsidP="0099031B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64AC2C4F">
        <w:rPr>
          <w:rFonts w:ascii="Calibri" w:eastAsia="Times New Roman" w:hAnsi="Calibri" w:cs="Calibri"/>
          <w:b/>
          <w:bCs/>
        </w:rPr>
        <w:t>How do we decrease risks?</w:t>
      </w:r>
    </w:p>
    <w:p w14:paraId="22BF2A28" w14:textId="77777777" w:rsidR="0099031B" w:rsidRPr="0073175C" w:rsidRDefault="0099031B" w:rsidP="0099031B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64AC2C4F">
        <w:rPr>
          <w:rFonts w:ascii="Calibri" w:eastAsia="Times New Roman" w:hAnsi="Calibri" w:cs="Calibri"/>
        </w:rPr>
        <w:t>Since each TAS can implement this by individual JOA, the volume and speed of rollout is within the control of each TAS.</w:t>
      </w:r>
    </w:p>
    <w:p w14:paraId="1AC1167A" w14:textId="77777777" w:rsidR="0099031B" w:rsidRDefault="0099031B" w:rsidP="0099031B">
      <w:pPr>
        <w:spacing w:after="0" w:line="240" w:lineRule="auto"/>
        <w:textAlignment w:val="baseline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  <w:i/>
          <w:iCs/>
        </w:rPr>
        <w:t xml:space="preserve">  </w:t>
      </w:r>
    </w:p>
    <w:p w14:paraId="7C8806E8" w14:textId="6F9340D0" w:rsidR="0099031B" w:rsidRDefault="0099031B" w:rsidP="3EEFF8D8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3EEFF8D8">
        <w:rPr>
          <w:rFonts w:ascii="Calibri" w:eastAsia="Times New Roman" w:hAnsi="Calibri" w:cs="Calibri"/>
        </w:rPr>
        <w:t>For example: A TAS can set one or two JOAs to use streamlined application and tracked before the TAS determines that all JOAs should use the streamlined application f</w:t>
      </w:r>
      <w:r w:rsidR="39824E68" w:rsidRPr="3EEFF8D8">
        <w:rPr>
          <w:rFonts w:ascii="Calibri" w:eastAsia="Times New Roman" w:hAnsi="Calibri" w:cs="Calibri"/>
        </w:rPr>
        <w:t>low</w:t>
      </w:r>
      <w:r w:rsidRPr="3EEFF8D8">
        <w:rPr>
          <w:rFonts w:ascii="Calibri" w:eastAsia="Times New Roman" w:hAnsi="Calibri" w:cs="Calibri"/>
        </w:rPr>
        <w:t>.</w:t>
      </w:r>
    </w:p>
    <w:p w14:paraId="097DE227" w14:textId="77777777" w:rsidR="0099031B" w:rsidRDefault="0099031B" w:rsidP="0099031B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i/>
          <w:iCs/>
        </w:rPr>
      </w:pPr>
    </w:p>
    <w:p w14:paraId="3D59ACFD" w14:textId="77777777" w:rsidR="0099031B" w:rsidRDefault="0099031B" w:rsidP="0099031B">
      <w:pPr>
        <w:spacing w:after="0" w:line="240" w:lineRule="auto"/>
        <w:rPr>
          <w:rFonts w:ascii="Calibri" w:eastAsia="Times New Roman" w:hAnsi="Calibri" w:cs="Calibri"/>
        </w:rPr>
      </w:pPr>
      <w:r w:rsidRPr="64AC2C4F">
        <w:rPr>
          <w:rFonts w:ascii="Calibri" w:eastAsia="Times New Roman" w:hAnsi="Calibri" w:cs="Calibri"/>
          <w:b/>
          <w:bCs/>
        </w:rPr>
        <w:t xml:space="preserve">What is the rollback plan? </w:t>
      </w:r>
    </w:p>
    <w:p w14:paraId="344E2FF1" w14:textId="77777777" w:rsidR="0099031B" w:rsidRDefault="0099031B" w:rsidP="0099031B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3691F5B6" w14:textId="77777777" w:rsidR="0099031B" w:rsidRDefault="0099031B" w:rsidP="0099031B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64AC2C4F">
        <w:rPr>
          <w:rFonts w:ascii="Calibri" w:eastAsia="Times New Roman" w:hAnsi="Calibri" w:cs="Calibri"/>
        </w:rPr>
        <w:t xml:space="preserve">All new features have risks. User acceptance testing and a slow rollout help decrease the chance of rolling back the feature.  </w:t>
      </w:r>
    </w:p>
    <w:p w14:paraId="188C13B2" w14:textId="77777777" w:rsidR="0099031B" w:rsidRDefault="0099031B" w:rsidP="0099031B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50DC5F91" w14:textId="286786FA" w:rsidR="0099031B" w:rsidRDefault="0099031B" w:rsidP="0099031B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64AC2C4F">
        <w:rPr>
          <w:rFonts w:ascii="Calibri" w:eastAsia="Times New Roman" w:hAnsi="Calibri" w:cs="Calibri"/>
        </w:rPr>
        <w:t>If an unforeseen issue</w:t>
      </w:r>
      <w:r w:rsidR="00A701C4">
        <w:rPr>
          <w:rFonts w:ascii="Calibri" w:eastAsia="Times New Roman" w:hAnsi="Calibri" w:cs="Calibri"/>
        </w:rPr>
        <w:t xml:space="preserve"> with USAJOBS code or TAS code</w:t>
      </w:r>
      <w:r w:rsidRPr="64AC2C4F">
        <w:rPr>
          <w:rFonts w:ascii="Calibri" w:eastAsia="Times New Roman" w:hAnsi="Calibri" w:cs="Calibri"/>
        </w:rPr>
        <w:t xml:space="preserve"> occurs after streamlined application is in production, </w:t>
      </w:r>
      <w:r w:rsidR="00D94171">
        <w:rPr>
          <w:rFonts w:ascii="Calibri" w:eastAsia="Times New Roman" w:hAnsi="Calibri" w:cs="Calibri"/>
        </w:rPr>
        <w:t xml:space="preserve">the </w:t>
      </w:r>
      <w:r w:rsidR="00885965">
        <w:rPr>
          <w:rFonts w:ascii="Calibri" w:eastAsia="Times New Roman" w:hAnsi="Calibri" w:cs="Calibri"/>
        </w:rPr>
        <w:t>following rollback steps are outlined below.</w:t>
      </w:r>
      <w:r w:rsidRPr="64AC2C4F">
        <w:rPr>
          <w:rFonts w:ascii="Calibri" w:eastAsia="Times New Roman" w:hAnsi="Calibri" w:cs="Calibri"/>
        </w:rPr>
        <w:t xml:space="preserve"> </w:t>
      </w:r>
    </w:p>
    <w:p w14:paraId="314B1797" w14:textId="77777777" w:rsidR="0099031B" w:rsidRDefault="0099031B" w:rsidP="0099031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</w:rPr>
      </w:pPr>
    </w:p>
    <w:p w14:paraId="28D4D47F" w14:textId="348D3643" w:rsidR="0099031B" w:rsidRDefault="0099031B" w:rsidP="0099031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</w:rPr>
      </w:pPr>
      <w:r w:rsidRPr="00414BEE">
        <w:rPr>
          <w:rFonts w:ascii="Calibri" w:eastAsia="Times New Roman" w:hAnsi="Calibri" w:cs="Calibri"/>
          <w:b/>
          <w:bCs/>
        </w:rPr>
        <w:t>USAJOBS​</w:t>
      </w:r>
      <w:r w:rsidRPr="00A07EB5">
        <w:rPr>
          <w:rFonts w:ascii="Calibri" w:eastAsia="Times New Roman" w:hAnsi="Calibri" w:cs="Calibri"/>
          <w:b/>
          <w:bCs/>
        </w:rPr>
        <w:t xml:space="preserve"> rollback steps:</w:t>
      </w:r>
    </w:p>
    <w:p w14:paraId="07E8E169" w14:textId="77777777" w:rsidR="0099031B" w:rsidRDefault="0099031B" w:rsidP="0099031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</w:rPr>
      </w:pPr>
    </w:p>
    <w:p w14:paraId="0C1C2162" w14:textId="77777777" w:rsidR="0099031B" w:rsidRPr="00610C51" w:rsidRDefault="0099031B" w:rsidP="0099031B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414BEE">
        <w:rPr>
          <w:rFonts w:ascii="Source Sans Pro" w:eastAsia="Times New Roman" w:hAnsi="Source Sans Pro" w:cs="Arial"/>
          <w:position w:val="1"/>
          <w:sz w:val="20"/>
          <w:szCs w:val="20"/>
        </w:rPr>
        <w:t>The USAJOBS scrum team will work with data team to capture the number of applicants for JOAs using streamlined application: </w:t>
      </w:r>
      <w:r w:rsidRPr="00414BEE">
        <w:rPr>
          <w:rFonts w:ascii="Arial" w:eastAsia="Times New Roman" w:hAnsi="Arial" w:cs="Arial"/>
          <w:sz w:val="20"/>
          <w:szCs w:val="20"/>
        </w:rPr>
        <w:t>​</w:t>
      </w:r>
    </w:p>
    <w:p w14:paraId="2E3974D5" w14:textId="730065D0" w:rsidR="0099031B" w:rsidRPr="00414BEE" w:rsidRDefault="0099031B" w:rsidP="0099031B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414BEE">
        <w:rPr>
          <w:rFonts w:ascii="Source Sans Pro" w:eastAsia="Times New Roman" w:hAnsi="Source Sans Pro" w:cs="Arial"/>
          <w:sz w:val="20"/>
          <w:szCs w:val="20"/>
        </w:rPr>
        <w:br/>
      </w:r>
      <w:r w:rsidRPr="3EEFF8D8">
        <w:rPr>
          <w:rFonts w:ascii="Source Sans Pro" w:eastAsia="Times New Roman" w:hAnsi="Source Sans Pro" w:cs="Arial"/>
          <w:b/>
          <w:bCs/>
          <w:position w:val="1"/>
          <w:sz w:val="20"/>
          <w:szCs w:val="20"/>
        </w:rPr>
        <w:t>Group A:</w:t>
      </w:r>
      <w:r w:rsidRPr="00414BEE">
        <w:rPr>
          <w:rFonts w:ascii="Source Sans Pro" w:eastAsia="Times New Roman" w:hAnsi="Source Sans Pro" w:cs="Arial"/>
          <w:position w:val="1"/>
          <w:sz w:val="20"/>
          <w:szCs w:val="20"/>
        </w:rPr>
        <w:t xml:space="preserve"> </w:t>
      </w:r>
      <w:r w:rsidR="006514B3">
        <w:rPr>
          <w:rFonts w:ascii="Source Sans Pro" w:eastAsia="Times New Roman" w:hAnsi="Source Sans Pro" w:cs="Arial"/>
          <w:position w:val="1"/>
          <w:sz w:val="20"/>
          <w:szCs w:val="20"/>
        </w:rPr>
        <w:t>User</w:t>
      </w:r>
      <w:r w:rsidR="00CD608E">
        <w:rPr>
          <w:rFonts w:ascii="Source Sans Pro" w:eastAsia="Times New Roman" w:hAnsi="Source Sans Pro" w:cs="Arial"/>
          <w:position w:val="1"/>
          <w:sz w:val="20"/>
          <w:szCs w:val="20"/>
        </w:rPr>
        <w:t>s</w:t>
      </w:r>
      <w:r w:rsidRPr="00414BEE">
        <w:rPr>
          <w:rFonts w:ascii="Source Sans Pro" w:eastAsia="Times New Roman" w:hAnsi="Source Sans Pro" w:cs="Arial"/>
          <w:position w:val="1"/>
          <w:sz w:val="20"/>
          <w:szCs w:val="20"/>
        </w:rPr>
        <w:t xml:space="preserve"> that started the application process but hadn’t moved on to a TAS yet.</w:t>
      </w:r>
      <w:r w:rsidRPr="00414BEE">
        <w:rPr>
          <w:rFonts w:ascii="Arial" w:eastAsia="Times New Roman" w:hAnsi="Arial" w:cs="Arial"/>
          <w:sz w:val="20"/>
          <w:szCs w:val="20"/>
        </w:rPr>
        <w:t>​</w:t>
      </w:r>
    </w:p>
    <w:p w14:paraId="6D43ED1D" w14:textId="714EC0E4" w:rsidR="0099031B" w:rsidRPr="00414BEE" w:rsidRDefault="0099031B" w:rsidP="0099031B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3EEFF8D8">
        <w:rPr>
          <w:rFonts w:ascii="Source Sans Pro" w:eastAsia="Times New Roman" w:hAnsi="Source Sans Pro" w:cs="Segoe UI"/>
          <w:b/>
          <w:bCs/>
          <w:position w:val="1"/>
          <w:sz w:val="20"/>
          <w:szCs w:val="20"/>
        </w:rPr>
        <w:t>Group B</w:t>
      </w:r>
      <w:r w:rsidRPr="00610C51">
        <w:rPr>
          <w:rFonts w:ascii="Source Sans Pro" w:eastAsia="Times New Roman" w:hAnsi="Source Sans Pro" w:cs="Segoe UI"/>
          <w:b/>
          <w:bCs/>
          <w:position w:val="1"/>
          <w:sz w:val="20"/>
          <w:szCs w:val="20"/>
        </w:rPr>
        <w:t>:</w:t>
      </w:r>
      <w:r w:rsidRPr="00414BEE">
        <w:rPr>
          <w:rFonts w:ascii="Source Sans Pro" w:eastAsia="Times New Roman" w:hAnsi="Source Sans Pro" w:cs="Segoe UI"/>
          <w:position w:val="1"/>
          <w:sz w:val="20"/>
          <w:szCs w:val="20"/>
        </w:rPr>
        <w:t xml:space="preserve"> </w:t>
      </w:r>
      <w:r w:rsidR="006514B3">
        <w:rPr>
          <w:rFonts w:ascii="Source Sans Pro" w:eastAsia="Times New Roman" w:hAnsi="Source Sans Pro" w:cs="Segoe UI"/>
          <w:position w:val="1"/>
          <w:sz w:val="20"/>
          <w:szCs w:val="20"/>
        </w:rPr>
        <w:t>User</w:t>
      </w:r>
      <w:r w:rsidR="00CD608E">
        <w:rPr>
          <w:rFonts w:ascii="Source Sans Pro" w:eastAsia="Times New Roman" w:hAnsi="Source Sans Pro" w:cs="Segoe UI"/>
          <w:position w:val="1"/>
          <w:sz w:val="20"/>
          <w:szCs w:val="20"/>
        </w:rPr>
        <w:t>s</w:t>
      </w:r>
      <w:r w:rsidRPr="00414BEE">
        <w:rPr>
          <w:rFonts w:ascii="Source Sans Pro" w:eastAsia="Times New Roman" w:hAnsi="Source Sans Pro" w:cs="Segoe UI"/>
          <w:position w:val="1"/>
          <w:sz w:val="20"/>
          <w:szCs w:val="20"/>
        </w:rPr>
        <w:t xml:space="preserve"> that were in the application process in the TAS, but not yet submitted. </w:t>
      </w:r>
      <w:r w:rsidRPr="00414BEE">
        <w:rPr>
          <w:rFonts w:ascii="Arial" w:eastAsia="Times New Roman" w:hAnsi="Arial" w:cs="Arial"/>
          <w:sz w:val="20"/>
          <w:szCs w:val="20"/>
        </w:rPr>
        <w:t>​</w:t>
      </w:r>
    </w:p>
    <w:p w14:paraId="61EC544A" w14:textId="754ACD0E" w:rsidR="0099031B" w:rsidRPr="00610C51" w:rsidRDefault="0099031B" w:rsidP="0099031B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3EEFF8D8">
        <w:rPr>
          <w:rFonts w:ascii="Source Sans Pro" w:eastAsia="Times New Roman" w:hAnsi="Source Sans Pro" w:cs="Segoe UI"/>
          <w:b/>
          <w:bCs/>
          <w:position w:val="1"/>
          <w:sz w:val="20"/>
          <w:szCs w:val="20"/>
        </w:rPr>
        <w:t>Group C:</w:t>
      </w:r>
      <w:r w:rsidRPr="00610C51">
        <w:rPr>
          <w:rFonts w:ascii="Source Sans Pro" w:eastAsia="Times New Roman" w:hAnsi="Source Sans Pro" w:cs="Segoe UI"/>
          <w:position w:val="1"/>
          <w:sz w:val="20"/>
          <w:szCs w:val="20"/>
        </w:rPr>
        <w:t xml:space="preserve"> </w:t>
      </w:r>
      <w:r w:rsidR="006514B3">
        <w:rPr>
          <w:rFonts w:ascii="Source Sans Pro" w:eastAsia="Times New Roman" w:hAnsi="Source Sans Pro" w:cs="Segoe UI"/>
          <w:position w:val="1"/>
          <w:sz w:val="20"/>
          <w:szCs w:val="20"/>
        </w:rPr>
        <w:t>User</w:t>
      </w:r>
      <w:r w:rsidR="00CD608E">
        <w:rPr>
          <w:rFonts w:ascii="Source Sans Pro" w:eastAsia="Times New Roman" w:hAnsi="Source Sans Pro" w:cs="Segoe UI"/>
          <w:position w:val="1"/>
          <w:sz w:val="20"/>
          <w:szCs w:val="20"/>
        </w:rPr>
        <w:t>s</w:t>
      </w:r>
      <w:r w:rsidRPr="00414BEE">
        <w:rPr>
          <w:rFonts w:ascii="Source Sans Pro" w:eastAsia="Times New Roman" w:hAnsi="Source Sans Pro" w:cs="Segoe UI"/>
          <w:position w:val="1"/>
          <w:sz w:val="20"/>
          <w:szCs w:val="20"/>
        </w:rPr>
        <w:t xml:space="preserve"> that submitted their application.</w:t>
      </w:r>
      <w:r w:rsidRPr="00414BEE">
        <w:rPr>
          <w:rFonts w:ascii="Arial" w:eastAsia="Times New Roman" w:hAnsi="Arial" w:cs="Arial"/>
          <w:sz w:val="20"/>
          <w:szCs w:val="20"/>
        </w:rPr>
        <w:t>​</w:t>
      </w:r>
    </w:p>
    <w:p w14:paraId="426A844F" w14:textId="77777777" w:rsidR="0099031B" w:rsidRPr="00610C51" w:rsidRDefault="0099031B" w:rsidP="0099031B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0B6293FC" w14:textId="5657662B" w:rsidR="0099031B" w:rsidRPr="00610C51" w:rsidRDefault="00D94171" w:rsidP="0099031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Integration Partner </w:t>
      </w:r>
      <w:r w:rsidR="0099031B" w:rsidRPr="64AC2C4F">
        <w:rPr>
          <w:rFonts w:ascii="Calibri" w:eastAsia="Times New Roman" w:hAnsi="Calibri" w:cs="Calibri"/>
          <w:b/>
          <w:bCs/>
        </w:rPr>
        <w:t>rollback steps:</w:t>
      </w:r>
    </w:p>
    <w:p w14:paraId="5FD3D062" w14:textId="77777777" w:rsidR="0099031B" w:rsidRPr="00610C51" w:rsidRDefault="0099031B" w:rsidP="0099031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</w:rPr>
      </w:pPr>
    </w:p>
    <w:p w14:paraId="5BEE3563" w14:textId="384A0E0E" w:rsidR="0099031B" w:rsidRPr="00610C51" w:rsidRDefault="0099031B" w:rsidP="0099031B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Source Sans Pro" w:eastAsia="Times New Roman" w:hAnsi="Source Sans Pro" w:cs="Arial"/>
          <w:position w:val="1"/>
          <w:sz w:val="20"/>
          <w:szCs w:val="20"/>
        </w:rPr>
      </w:pPr>
      <w:r w:rsidRPr="00610C51">
        <w:rPr>
          <w:rFonts w:ascii="Source Sans Pro" w:eastAsia="Times New Roman" w:hAnsi="Source Sans Pro" w:cs="Arial"/>
          <w:position w:val="1"/>
          <w:sz w:val="20"/>
          <w:szCs w:val="20"/>
        </w:rPr>
        <w:t xml:space="preserve">Make sure all future JOAs </w:t>
      </w:r>
      <w:r w:rsidR="00104B3A">
        <w:rPr>
          <w:rFonts w:ascii="Source Sans Pro" w:eastAsia="Times New Roman" w:hAnsi="Source Sans Pro" w:cs="Arial"/>
          <w:position w:val="1"/>
          <w:sz w:val="20"/>
          <w:szCs w:val="20"/>
        </w:rPr>
        <w:t>do not indicate</w:t>
      </w:r>
      <w:r w:rsidRPr="00610C51">
        <w:rPr>
          <w:rFonts w:ascii="Source Sans Pro" w:eastAsia="Times New Roman" w:hAnsi="Source Sans Pro" w:cs="Arial"/>
          <w:position w:val="1"/>
          <w:sz w:val="20"/>
          <w:szCs w:val="20"/>
        </w:rPr>
        <w:t xml:space="preserve"> streamlined </w:t>
      </w:r>
      <w:r w:rsidRPr="00104B3A">
        <w:rPr>
          <w:rFonts w:ascii="Source Sans Pro" w:eastAsia="Times New Roman" w:hAnsi="Source Sans Pro" w:cs="Segoe UI"/>
          <w:position w:val="1"/>
          <w:sz w:val="20"/>
          <w:szCs w:val="20"/>
        </w:rPr>
        <w:t>application</w:t>
      </w:r>
      <w:r w:rsidRPr="00104B3A">
        <w:rPr>
          <w:rFonts w:ascii="Arial" w:eastAsia="Times New Roman" w:hAnsi="Arial" w:cs="Arial"/>
          <w:position w:val="1"/>
          <w:sz w:val="20"/>
          <w:szCs w:val="20"/>
        </w:rPr>
        <w:t>​</w:t>
      </w:r>
      <w:r w:rsidR="00104B3A" w:rsidRPr="00104B3A">
        <w:rPr>
          <w:rFonts w:ascii="Source Sans Pro" w:eastAsia="Times New Roman" w:hAnsi="Source Sans Pro" w:cs="Segoe UI"/>
          <w:position w:val="1"/>
          <w:sz w:val="20"/>
          <w:szCs w:val="20"/>
        </w:rPr>
        <w:t xml:space="preserve"> as the app guide in the SIF.</w:t>
      </w:r>
    </w:p>
    <w:p w14:paraId="5C83057C" w14:textId="77777777" w:rsidR="0099031B" w:rsidRPr="00610C51" w:rsidRDefault="0099031B" w:rsidP="0099031B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Source Sans Pro" w:eastAsia="Times New Roman" w:hAnsi="Source Sans Pro" w:cs="Arial"/>
          <w:position w:val="1"/>
          <w:sz w:val="20"/>
          <w:szCs w:val="20"/>
        </w:rPr>
      </w:pPr>
      <w:r w:rsidRPr="00610C51">
        <w:rPr>
          <w:rFonts w:ascii="Source Sans Pro" w:eastAsia="Times New Roman" w:hAnsi="Source Sans Pro" w:cs="Arial"/>
          <w:position w:val="1"/>
          <w:sz w:val="20"/>
          <w:szCs w:val="20"/>
        </w:rPr>
        <w:t>Cancel all live JOAs that were set to streamlined application.</w:t>
      </w:r>
      <w:r w:rsidRPr="00610C51">
        <w:rPr>
          <w:rFonts w:ascii="Arial" w:eastAsia="Times New Roman" w:hAnsi="Arial" w:cs="Arial"/>
          <w:position w:val="1"/>
          <w:sz w:val="20"/>
          <w:szCs w:val="20"/>
        </w:rPr>
        <w:t>​</w:t>
      </w:r>
    </w:p>
    <w:p w14:paraId="29763CD1" w14:textId="40ECA009" w:rsidR="0099031B" w:rsidRPr="00610C51" w:rsidRDefault="0099031B" w:rsidP="0099031B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Source Sans Pro" w:eastAsia="Times New Roman" w:hAnsi="Source Sans Pro" w:cs="Arial"/>
          <w:position w:val="1"/>
          <w:sz w:val="20"/>
          <w:szCs w:val="20"/>
        </w:rPr>
      </w:pPr>
      <w:r w:rsidRPr="00610C51">
        <w:rPr>
          <w:rFonts w:ascii="Source Sans Pro" w:eastAsia="Times New Roman" w:hAnsi="Source Sans Pro" w:cs="Arial"/>
          <w:position w:val="1"/>
          <w:sz w:val="20"/>
          <w:szCs w:val="20"/>
        </w:rPr>
        <w:t xml:space="preserve">Repost the position with the application experience set as </w:t>
      </w:r>
      <w:r w:rsidR="001C49CA">
        <w:rPr>
          <w:rFonts w:ascii="Source Sans Pro" w:eastAsia="Times New Roman" w:hAnsi="Source Sans Pro" w:cs="Arial"/>
          <w:position w:val="1"/>
          <w:sz w:val="20"/>
          <w:szCs w:val="20"/>
        </w:rPr>
        <w:t>current app guide</w:t>
      </w:r>
      <w:r w:rsidRPr="00610C51">
        <w:rPr>
          <w:rFonts w:ascii="Source Sans Pro" w:eastAsia="Times New Roman" w:hAnsi="Source Sans Pro" w:cs="Arial"/>
          <w:position w:val="1"/>
          <w:sz w:val="20"/>
          <w:szCs w:val="20"/>
        </w:rPr>
        <w:t>.</w:t>
      </w:r>
      <w:r w:rsidRPr="00610C51">
        <w:rPr>
          <w:rFonts w:ascii="Arial" w:eastAsia="Times New Roman" w:hAnsi="Arial" w:cs="Arial"/>
          <w:position w:val="1"/>
          <w:sz w:val="20"/>
          <w:szCs w:val="20"/>
        </w:rPr>
        <w:t>​</w:t>
      </w:r>
    </w:p>
    <w:p w14:paraId="3807DE71" w14:textId="07907914" w:rsidR="0099031B" w:rsidRPr="00610C51" w:rsidRDefault="0099031B" w:rsidP="0099031B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Source Sans Pro" w:eastAsia="Times New Roman" w:hAnsi="Source Sans Pro" w:cs="Arial"/>
          <w:position w:val="1"/>
          <w:sz w:val="20"/>
          <w:szCs w:val="20"/>
        </w:rPr>
      </w:pPr>
      <w:r w:rsidRPr="00610C51">
        <w:rPr>
          <w:rFonts w:ascii="Source Sans Pro" w:eastAsia="Times New Roman" w:hAnsi="Source Sans Pro" w:cs="Arial"/>
          <w:position w:val="1"/>
          <w:sz w:val="20"/>
          <w:szCs w:val="20"/>
        </w:rPr>
        <w:t xml:space="preserve">Invite </w:t>
      </w:r>
      <w:r w:rsidR="006514B3">
        <w:rPr>
          <w:rFonts w:ascii="Source Sans Pro" w:eastAsia="Times New Roman" w:hAnsi="Source Sans Pro" w:cs="Arial"/>
          <w:position w:val="1"/>
          <w:sz w:val="20"/>
          <w:szCs w:val="20"/>
        </w:rPr>
        <w:t>users</w:t>
      </w:r>
      <w:r w:rsidRPr="00610C51">
        <w:rPr>
          <w:rFonts w:ascii="Source Sans Pro" w:eastAsia="Times New Roman" w:hAnsi="Source Sans Pro" w:cs="Arial"/>
          <w:position w:val="1"/>
          <w:sz w:val="20"/>
          <w:szCs w:val="20"/>
        </w:rPr>
        <w:t xml:space="preserve"> from groups A, </w:t>
      </w:r>
      <w:r w:rsidRPr="64AC2C4F" w:rsidDel="004A3D47">
        <w:rPr>
          <w:rFonts w:ascii="Source Sans Pro" w:eastAsia="Times New Roman" w:hAnsi="Source Sans Pro" w:cs="Arial"/>
          <w:sz w:val="20"/>
          <w:szCs w:val="20"/>
        </w:rPr>
        <w:t>‘</w:t>
      </w:r>
      <w:r w:rsidRPr="00610C51">
        <w:rPr>
          <w:rFonts w:ascii="Source Sans Pro" w:eastAsia="Times New Roman" w:hAnsi="Source Sans Pro" w:cs="Arial"/>
          <w:position w:val="1"/>
          <w:sz w:val="20"/>
          <w:szCs w:val="20"/>
        </w:rPr>
        <w:t>B</w:t>
      </w:r>
      <w:r w:rsidRPr="64AC2C4F" w:rsidDel="004A3D47">
        <w:rPr>
          <w:rFonts w:ascii="Source Sans Pro" w:eastAsia="Times New Roman" w:hAnsi="Source Sans Pro" w:cs="Arial"/>
          <w:sz w:val="20"/>
          <w:szCs w:val="20"/>
        </w:rPr>
        <w:t>’,</w:t>
      </w:r>
      <w:r w:rsidRPr="00610C51">
        <w:rPr>
          <w:rFonts w:ascii="Source Sans Pro" w:eastAsia="Times New Roman" w:hAnsi="Source Sans Pro" w:cs="Arial"/>
          <w:position w:val="1"/>
          <w:sz w:val="20"/>
          <w:szCs w:val="20"/>
        </w:rPr>
        <w:t xml:space="preserve"> and </w:t>
      </w:r>
      <w:r w:rsidRPr="64AC2C4F" w:rsidDel="004A3D47">
        <w:rPr>
          <w:rFonts w:ascii="Source Sans Pro" w:eastAsia="Times New Roman" w:hAnsi="Source Sans Pro" w:cs="Arial"/>
          <w:sz w:val="20"/>
          <w:szCs w:val="20"/>
        </w:rPr>
        <w:t>‘</w:t>
      </w:r>
      <w:r w:rsidRPr="00610C51">
        <w:rPr>
          <w:rFonts w:ascii="Source Sans Pro" w:eastAsia="Times New Roman" w:hAnsi="Source Sans Pro" w:cs="Arial"/>
          <w:position w:val="1"/>
          <w:sz w:val="20"/>
          <w:szCs w:val="20"/>
        </w:rPr>
        <w:t>C</w:t>
      </w:r>
      <w:r w:rsidRPr="64AC2C4F" w:rsidDel="004A3D47">
        <w:rPr>
          <w:rFonts w:ascii="Source Sans Pro" w:eastAsia="Times New Roman" w:hAnsi="Source Sans Pro" w:cs="Arial"/>
          <w:sz w:val="20"/>
          <w:szCs w:val="20"/>
        </w:rPr>
        <w:t>’</w:t>
      </w:r>
      <w:r w:rsidRPr="00610C51">
        <w:rPr>
          <w:rFonts w:ascii="Source Sans Pro" w:eastAsia="Times New Roman" w:hAnsi="Source Sans Pro" w:cs="Arial"/>
          <w:position w:val="1"/>
          <w:sz w:val="20"/>
          <w:szCs w:val="20"/>
        </w:rPr>
        <w:t xml:space="preserve"> to reapply to the reposted positions.</w:t>
      </w:r>
      <w:r w:rsidRPr="00610C51">
        <w:rPr>
          <w:rFonts w:ascii="Arial" w:eastAsia="Times New Roman" w:hAnsi="Arial" w:cs="Arial"/>
          <w:position w:val="1"/>
          <w:sz w:val="20"/>
          <w:szCs w:val="20"/>
        </w:rPr>
        <w:t>​</w:t>
      </w:r>
    </w:p>
    <w:p w14:paraId="21A492A9" w14:textId="0A5937E8" w:rsidR="00D937C2" w:rsidRPr="00BD7233" w:rsidRDefault="00D937C2">
      <w:pPr>
        <w:rPr>
          <w:rFonts w:ascii="Calibri" w:eastAsia="Times New Roman" w:hAnsi="Calibri" w:cs="Calibri"/>
          <w:sz w:val="24"/>
          <w:szCs w:val="24"/>
        </w:rPr>
      </w:pPr>
    </w:p>
    <w:sectPr w:rsidR="00D937C2" w:rsidRPr="00BD7233" w:rsidSect="00337B3F">
      <w:footerReference w:type="default" r:id="rId2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3282" w14:textId="77777777" w:rsidR="005301AA" w:rsidRDefault="005301AA" w:rsidP="00AB3080">
      <w:pPr>
        <w:spacing w:after="0" w:line="240" w:lineRule="auto"/>
      </w:pPr>
      <w:r>
        <w:separator/>
      </w:r>
    </w:p>
  </w:endnote>
  <w:endnote w:type="continuationSeparator" w:id="0">
    <w:p w14:paraId="2F618E78" w14:textId="77777777" w:rsidR="005301AA" w:rsidRDefault="005301AA" w:rsidP="00AB3080">
      <w:pPr>
        <w:spacing w:after="0" w:line="240" w:lineRule="auto"/>
      </w:pPr>
      <w:r>
        <w:continuationSeparator/>
      </w:r>
    </w:p>
  </w:endnote>
  <w:endnote w:type="continuationNotice" w:id="1">
    <w:p w14:paraId="31D69018" w14:textId="77777777" w:rsidR="005301AA" w:rsidRDefault="005301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009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22D4E" w14:textId="2EB68264" w:rsidR="00B71C4F" w:rsidRDefault="00B71C4F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1587D36C" w14:textId="77777777" w:rsidR="00B71C4F" w:rsidRDefault="00B71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E83F6" w14:textId="77777777" w:rsidR="005301AA" w:rsidRDefault="005301AA" w:rsidP="00AB3080">
      <w:pPr>
        <w:spacing w:after="0" w:line="240" w:lineRule="auto"/>
      </w:pPr>
      <w:r>
        <w:separator/>
      </w:r>
    </w:p>
  </w:footnote>
  <w:footnote w:type="continuationSeparator" w:id="0">
    <w:p w14:paraId="4E4D6CF8" w14:textId="77777777" w:rsidR="005301AA" w:rsidRDefault="005301AA" w:rsidP="00AB3080">
      <w:pPr>
        <w:spacing w:after="0" w:line="240" w:lineRule="auto"/>
      </w:pPr>
      <w:r>
        <w:continuationSeparator/>
      </w:r>
    </w:p>
  </w:footnote>
  <w:footnote w:type="continuationNotice" w:id="1">
    <w:p w14:paraId="22F1475D" w14:textId="77777777" w:rsidR="005301AA" w:rsidRDefault="005301AA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wPbYSME" int2:invalidationBookmarkName="" int2:hashCode="G+VfmOrG7jxbx8" int2:id="2Uume1xS">
      <int2:state int2:value="Rejected" int2:type="LegacyProofing"/>
    </int2:bookmark>
    <int2:bookmark int2:bookmarkName="_Int_tfWG1D4t" int2:invalidationBookmarkName="" int2:hashCode="5QOPJmMfk4/xYi" int2:id="9rcfIqui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728"/>
    <w:multiLevelType w:val="hybridMultilevel"/>
    <w:tmpl w:val="9BAA3714"/>
    <w:lvl w:ilvl="0" w:tplc="040A658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67784"/>
    <w:multiLevelType w:val="hybridMultilevel"/>
    <w:tmpl w:val="4DE82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F3A6C"/>
    <w:multiLevelType w:val="hybridMultilevel"/>
    <w:tmpl w:val="F580E73A"/>
    <w:lvl w:ilvl="0" w:tplc="5BD2FAF0">
      <w:start w:val="1"/>
      <w:numFmt w:val="decimal"/>
      <w:lvlText w:val="%1."/>
      <w:lvlJc w:val="left"/>
      <w:pPr>
        <w:ind w:left="720" w:hanging="360"/>
      </w:pPr>
    </w:lvl>
    <w:lvl w:ilvl="1" w:tplc="6C00ADA4">
      <w:start w:val="1"/>
      <w:numFmt w:val="lowerLetter"/>
      <w:lvlText w:val="%2."/>
      <w:lvlJc w:val="left"/>
      <w:pPr>
        <w:ind w:left="1440" w:hanging="360"/>
      </w:pPr>
    </w:lvl>
    <w:lvl w:ilvl="2" w:tplc="231E8BB4">
      <w:start w:val="1"/>
      <w:numFmt w:val="lowerRoman"/>
      <w:lvlText w:val="%3."/>
      <w:lvlJc w:val="right"/>
      <w:pPr>
        <w:ind w:left="2160" w:hanging="180"/>
      </w:pPr>
    </w:lvl>
    <w:lvl w:ilvl="3" w:tplc="E13EBAD4">
      <w:start w:val="1"/>
      <w:numFmt w:val="decimal"/>
      <w:lvlText w:val="%4."/>
      <w:lvlJc w:val="left"/>
      <w:pPr>
        <w:ind w:left="2880" w:hanging="360"/>
      </w:pPr>
    </w:lvl>
    <w:lvl w:ilvl="4" w:tplc="084ED194">
      <w:start w:val="1"/>
      <w:numFmt w:val="lowerLetter"/>
      <w:lvlText w:val="%5."/>
      <w:lvlJc w:val="left"/>
      <w:pPr>
        <w:ind w:left="3600" w:hanging="360"/>
      </w:pPr>
    </w:lvl>
    <w:lvl w:ilvl="5" w:tplc="C79E8BD0">
      <w:start w:val="1"/>
      <w:numFmt w:val="lowerRoman"/>
      <w:lvlText w:val="%6."/>
      <w:lvlJc w:val="right"/>
      <w:pPr>
        <w:ind w:left="4320" w:hanging="180"/>
      </w:pPr>
    </w:lvl>
    <w:lvl w:ilvl="6" w:tplc="1160CDF4">
      <w:start w:val="1"/>
      <w:numFmt w:val="decimal"/>
      <w:lvlText w:val="%7."/>
      <w:lvlJc w:val="left"/>
      <w:pPr>
        <w:ind w:left="5040" w:hanging="360"/>
      </w:pPr>
    </w:lvl>
    <w:lvl w:ilvl="7" w:tplc="8126ED32">
      <w:start w:val="1"/>
      <w:numFmt w:val="lowerLetter"/>
      <w:lvlText w:val="%8."/>
      <w:lvlJc w:val="left"/>
      <w:pPr>
        <w:ind w:left="5760" w:hanging="360"/>
      </w:pPr>
    </w:lvl>
    <w:lvl w:ilvl="8" w:tplc="3A7C09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0059"/>
    <w:multiLevelType w:val="hybridMultilevel"/>
    <w:tmpl w:val="2D769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F2434"/>
    <w:multiLevelType w:val="hybridMultilevel"/>
    <w:tmpl w:val="D6F05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B6753"/>
    <w:multiLevelType w:val="hybridMultilevel"/>
    <w:tmpl w:val="FFFFFFFF"/>
    <w:lvl w:ilvl="0" w:tplc="ACEC67A0">
      <w:start w:val="1"/>
      <w:numFmt w:val="decimal"/>
      <w:lvlText w:val="%1."/>
      <w:lvlJc w:val="left"/>
      <w:pPr>
        <w:ind w:left="720" w:hanging="360"/>
      </w:pPr>
    </w:lvl>
    <w:lvl w:ilvl="1" w:tplc="DB40E586">
      <w:start w:val="1"/>
      <w:numFmt w:val="lowerLetter"/>
      <w:lvlText w:val="%2."/>
      <w:lvlJc w:val="left"/>
      <w:pPr>
        <w:ind w:left="1440" w:hanging="360"/>
      </w:pPr>
    </w:lvl>
    <w:lvl w:ilvl="2" w:tplc="01AEEF2E">
      <w:start w:val="1"/>
      <w:numFmt w:val="lowerRoman"/>
      <w:lvlText w:val="%3."/>
      <w:lvlJc w:val="right"/>
      <w:pPr>
        <w:ind w:left="2160" w:hanging="180"/>
      </w:pPr>
    </w:lvl>
    <w:lvl w:ilvl="3" w:tplc="6BA4C932">
      <w:start w:val="1"/>
      <w:numFmt w:val="decimal"/>
      <w:lvlText w:val="%4."/>
      <w:lvlJc w:val="left"/>
      <w:pPr>
        <w:ind w:left="2880" w:hanging="360"/>
      </w:pPr>
    </w:lvl>
    <w:lvl w:ilvl="4" w:tplc="39723160">
      <w:start w:val="1"/>
      <w:numFmt w:val="lowerLetter"/>
      <w:lvlText w:val="%5."/>
      <w:lvlJc w:val="left"/>
      <w:pPr>
        <w:ind w:left="3600" w:hanging="360"/>
      </w:pPr>
    </w:lvl>
    <w:lvl w:ilvl="5" w:tplc="77E4EF2A">
      <w:start w:val="1"/>
      <w:numFmt w:val="lowerRoman"/>
      <w:lvlText w:val="%6."/>
      <w:lvlJc w:val="right"/>
      <w:pPr>
        <w:ind w:left="4320" w:hanging="180"/>
      </w:pPr>
    </w:lvl>
    <w:lvl w:ilvl="6" w:tplc="E6BC6886">
      <w:start w:val="1"/>
      <w:numFmt w:val="decimal"/>
      <w:lvlText w:val="%7."/>
      <w:lvlJc w:val="left"/>
      <w:pPr>
        <w:ind w:left="5040" w:hanging="360"/>
      </w:pPr>
    </w:lvl>
    <w:lvl w:ilvl="7" w:tplc="7594308E">
      <w:start w:val="1"/>
      <w:numFmt w:val="lowerLetter"/>
      <w:lvlText w:val="%8."/>
      <w:lvlJc w:val="left"/>
      <w:pPr>
        <w:ind w:left="5760" w:hanging="360"/>
      </w:pPr>
    </w:lvl>
    <w:lvl w:ilvl="8" w:tplc="385CAD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77C71"/>
    <w:multiLevelType w:val="hybridMultilevel"/>
    <w:tmpl w:val="9B4C500E"/>
    <w:lvl w:ilvl="0" w:tplc="259AD86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 w15:restartNumberingAfterBreak="0">
    <w:nsid w:val="39246B68"/>
    <w:multiLevelType w:val="hybridMultilevel"/>
    <w:tmpl w:val="DB2CE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4FCBF"/>
    <w:multiLevelType w:val="hybridMultilevel"/>
    <w:tmpl w:val="FFFFFFFF"/>
    <w:lvl w:ilvl="0" w:tplc="C2303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500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CC7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A4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2B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F6B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A8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0A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2CA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1221B"/>
    <w:multiLevelType w:val="hybridMultilevel"/>
    <w:tmpl w:val="497C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B3C1C"/>
    <w:multiLevelType w:val="hybridMultilevel"/>
    <w:tmpl w:val="61CAF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86649"/>
    <w:multiLevelType w:val="hybridMultilevel"/>
    <w:tmpl w:val="942A7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84D77"/>
    <w:multiLevelType w:val="hybridMultilevel"/>
    <w:tmpl w:val="37447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C5992"/>
    <w:multiLevelType w:val="hybridMultilevel"/>
    <w:tmpl w:val="FE4AF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B949E8"/>
    <w:multiLevelType w:val="hybridMultilevel"/>
    <w:tmpl w:val="261A1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482AA0"/>
    <w:multiLevelType w:val="hybridMultilevel"/>
    <w:tmpl w:val="CAF48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66222"/>
    <w:multiLevelType w:val="hybridMultilevel"/>
    <w:tmpl w:val="E93EB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637F8"/>
    <w:multiLevelType w:val="hybridMultilevel"/>
    <w:tmpl w:val="FFFFFFFF"/>
    <w:lvl w:ilvl="0" w:tplc="CB5297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AE0D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60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A6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03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4C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8A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A8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403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70765"/>
    <w:multiLevelType w:val="hybridMultilevel"/>
    <w:tmpl w:val="C0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D36C6"/>
    <w:multiLevelType w:val="hybridMultilevel"/>
    <w:tmpl w:val="355E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E194F"/>
    <w:multiLevelType w:val="hybridMultilevel"/>
    <w:tmpl w:val="3CDA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44101"/>
    <w:multiLevelType w:val="hybridMultilevel"/>
    <w:tmpl w:val="9B4C500E"/>
    <w:lvl w:ilvl="0" w:tplc="FFFFFFF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0" w:hanging="360"/>
      </w:pPr>
    </w:lvl>
    <w:lvl w:ilvl="2" w:tplc="FFFFFFFF" w:tentative="1">
      <w:start w:val="1"/>
      <w:numFmt w:val="lowerRoman"/>
      <w:lvlText w:val="%3."/>
      <w:lvlJc w:val="right"/>
      <w:pPr>
        <w:ind w:left="1850" w:hanging="180"/>
      </w:pPr>
    </w:lvl>
    <w:lvl w:ilvl="3" w:tplc="FFFFFFFF" w:tentative="1">
      <w:start w:val="1"/>
      <w:numFmt w:val="decimal"/>
      <w:lvlText w:val="%4."/>
      <w:lvlJc w:val="left"/>
      <w:pPr>
        <w:ind w:left="2570" w:hanging="360"/>
      </w:pPr>
    </w:lvl>
    <w:lvl w:ilvl="4" w:tplc="FFFFFFFF" w:tentative="1">
      <w:start w:val="1"/>
      <w:numFmt w:val="lowerLetter"/>
      <w:lvlText w:val="%5."/>
      <w:lvlJc w:val="left"/>
      <w:pPr>
        <w:ind w:left="3290" w:hanging="360"/>
      </w:pPr>
    </w:lvl>
    <w:lvl w:ilvl="5" w:tplc="FFFFFFFF" w:tentative="1">
      <w:start w:val="1"/>
      <w:numFmt w:val="lowerRoman"/>
      <w:lvlText w:val="%6."/>
      <w:lvlJc w:val="right"/>
      <w:pPr>
        <w:ind w:left="4010" w:hanging="180"/>
      </w:pPr>
    </w:lvl>
    <w:lvl w:ilvl="6" w:tplc="FFFFFFFF" w:tentative="1">
      <w:start w:val="1"/>
      <w:numFmt w:val="decimal"/>
      <w:lvlText w:val="%7."/>
      <w:lvlJc w:val="left"/>
      <w:pPr>
        <w:ind w:left="4730" w:hanging="360"/>
      </w:pPr>
    </w:lvl>
    <w:lvl w:ilvl="7" w:tplc="FFFFFFFF" w:tentative="1">
      <w:start w:val="1"/>
      <w:numFmt w:val="lowerLetter"/>
      <w:lvlText w:val="%8."/>
      <w:lvlJc w:val="left"/>
      <w:pPr>
        <w:ind w:left="5450" w:hanging="360"/>
      </w:pPr>
    </w:lvl>
    <w:lvl w:ilvl="8" w:tplc="FFFFFFFF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2" w15:restartNumberingAfterBreak="0">
    <w:nsid w:val="79C07049"/>
    <w:multiLevelType w:val="hybridMultilevel"/>
    <w:tmpl w:val="FFFFFFFF"/>
    <w:lvl w:ilvl="0" w:tplc="3E103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EE7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4E1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25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8D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BCF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E3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E2E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C06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A3B24"/>
    <w:multiLevelType w:val="hybridMultilevel"/>
    <w:tmpl w:val="91842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538A2"/>
    <w:multiLevelType w:val="hybridMultilevel"/>
    <w:tmpl w:val="B90CA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414326">
    <w:abstractNumId w:val="22"/>
  </w:num>
  <w:num w:numId="2" w16cid:durableId="552887284">
    <w:abstractNumId w:val="8"/>
  </w:num>
  <w:num w:numId="3" w16cid:durableId="1074936459">
    <w:abstractNumId w:val="17"/>
  </w:num>
  <w:num w:numId="4" w16cid:durableId="1878807528">
    <w:abstractNumId w:val="5"/>
  </w:num>
  <w:num w:numId="5" w16cid:durableId="896359232">
    <w:abstractNumId w:val="18"/>
  </w:num>
  <w:num w:numId="6" w16cid:durableId="2035885631">
    <w:abstractNumId w:val="1"/>
  </w:num>
  <w:num w:numId="7" w16cid:durableId="104152829">
    <w:abstractNumId w:val="9"/>
  </w:num>
  <w:num w:numId="8" w16cid:durableId="1077481687">
    <w:abstractNumId w:val="19"/>
  </w:num>
  <w:num w:numId="9" w16cid:durableId="34240333">
    <w:abstractNumId w:val="4"/>
  </w:num>
  <w:num w:numId="10" w16cid:durableId="1849515843">
    <w:abstractNumId w:val="11"/>
  </w:num>
  <w:num w:numId="11" w16cid:durableId="1125196941">
    <w:abstractNumId w:val="2"/>
  </w:num>
  <w:num w:numId="12" w16cid:durableId="1123765173">
    <w:abstractNumId w:val="12"/>
  </w:num>
  <w:num w:numId="13" w16cid:durableId="843517208">
    <w:abstractNumId w:val="15"/>
  </w:num>
  <w:num w:numId="14" w16cid:durableId="1409883848">
    <w:abstractNumId w:val="23"/>
  </w:num>
  <w:num w:numId="15" w16cid:durableId="360519082">
    <w:abstractNumId w:val="14"/>
  </w:num>
  <w:num w:numId="16" w16cid:durableId="757167710">
    <w:abstractNumId w:val="13"/>
  </w:num>
  <w:num w:numId="17" w16cid:durableId="646936639">
    <w:abstractNumId w:val="16"/>
  </w:num>
  <w:num w:numId="18" w16cid:durableId="1522160828">
    <w:abstractNumId w:val="20"/>
  </w:num>
  <w:num w:numId="19" w16cid:durableId="666399856">
    <w:abstractNumId w:val="10"/>
  </w:num>
  <w:num w:numId="20" w16cid:durableId="755135335">
    <w:abstractNumId w:val="0"/>
  </w:num>
  <w:num w:numId="21" w16cid:durableId="1745756751">
    <w:abstractNumId w:val="24"/>
  </w:num>
  <w:num w:numId="22" w16cid:durableId="1463840451">
    <w:abstractNumId w:val="3"/>
  </w:num>
  <w:num w:numId="23" w16cid:durableId="309870682">
    <w:abstractNumId w:val="7"/>
  </w:num>
  <w:num w:numId="24" w16cid:durableId="548809493">
    <w:abstractNumId w:val="6"/>
  </w:num>
  <w:num w:numId="25" w16cid:durableId="100146963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15"/>
    <w:rsid w:val="00000BA3"/>
    <w:rsid w:val="00001C7E"/>
    <w:rsid w:val="0000330B"/>
    <w:rsid w:val="00003802"/>
    <w:rsid w:val="0000460F"/>
    <w:rsid w:val="000046D0"/>
    <w:rsid w:val="00004BF8"/>
    <w:rsid w:val="00005D70"/>
    <w:rsid w:val="0001109C"/>
    <w:rsid w:val="00011A30"/>
    <w:rsid w:val="00011BB4"/>
    <w:rsid w:val="00011DB6"/>
    <w:rsid w:val="00012219"/>
    <w:rsid w:val="000133E5"/>
    <w:rsid w:val="00013B02"/>
    <w:rsid w:val="00015CC2"/>
    <w:rsid w:val="00016169"/>
    <w:rsid w:val="00016651"/>
    <w:rsid w:val="00016D5F"/>
    <w:rsid w:val="00016F42"/>
    <w:rsid w:val="0002028A"/>
    <w:rsid w:val="00020BC5"/>
    <w:rsid w:val="0002416E"/>
    <w:rsid w:val="00024285"/>
    <w:rsid w:val="00024393"/>
    <w:rsid w:val="00025239"/>
    <w:rsid w:val="00025F39"/>
    <w:rsid w:val="00026170"/>
    <w:rsid w:val="00026406"/>
    <w:rsid w:val="00026A6E"/>
    <w:rsid w:val="00026CB0"/>
    <w:rsid w:val="000278C5"/>
    <w:rsid w:val="00030B3C"/>
    <w:rsid w:val="00031963"/>
    <w:rsid w:val="00032BD9"/>
    <w:rsid w:val="00033D95"/>
    <w:rsid w:val="000344E4"/>
    <w:rsid w:val="00035657"/>
    <w:rsid w:val="00035F75"/>
    <w:rsid w:val="00036047"/>
    <w:rsid w:val="00037C7E"/>
    <w:rsid w:val="00040227"/>
    <w:rsid w:val="00041130"/>
    <w:rsid w:val="000412F3"/>
    <w:rsid w:val="00042333"/>
    <w:rsid w:val="000425E1"/>
    <w:rsid w:val="00042917"/>
    <w:rsid w:val="00043123"/>
    <w:rsid w:val="000443E1"/>
    <w:rsid w:val="000452F7"/>
    <w:rsid w:val="0004734A"/>
    <w:rsid w:val="000502BC"/>
    <w:rsid w:val="000503BC"/>
    <w:rsid w:val="0005061A"/>
    <w:rsid w:val="00051094"/>
    <w:rsid w:val="000512B5"/>
    <w:rsid w:val="00052847"/>
    <w:rsid w:val="0005287F"/>
    <w:rsid w:val="00053986"/>
    <w:rsid w:val="00053CE2"/>
    <w:rsid w:val="000542D1"/>
    <w:rsid w:val="00055411"/>
    <w:rsid w:val="00055E91"/>
    <w:rsid w:val="000602DB"/>
    <w:rsid w:val="00060A30"/>
    <w:rsid w:val="00061FFD"/>
    <w:rsid w:val="00062275"/>
    <w:rsid w:val="00062B74"/>
    <w:rsid w:val="00063691"/>
    <w:rsid w:val="00063AF2"/>
    <w:rsid w:val="00063C13"/>
    <w:rsid w:val="000642EF"/>
    <w:rsid w:val="000643C8"/>
    <w:rsid w:val="00064989"/>
    <w:rsid w:val="00065963"/>
    <w:rsid w:val="00065CFD"/>
    <w:rsid w:val="0006688B"/>
    <w:rsid w:val="00066985"/>
    <w:rsid w:val="00066CCC"/>
    <w:rsid w:val="00066F75"/>
    <w:rsid w:val="00070B9D"/>
    <w:rsid w:val="00072476"/>
    <w:rsid w:val="00072AC7"/>
    <w:rsid w:val="00072BE2"/>
    <w:rsid w:val="00073043"/>
    <w:rsid w:val="000732E0"/>
    <w:rsid w:val="00073F81"/>
    <w:rsid w:val="00073FAE"/>
    <w:rsid w:val="00074274"/>
    <w:rsid w:val="000742FE"/>
    <w:rsid w:val="000744F1"/>
    <w:rsid w:val="00074D17"/>
    <w:rsid w:val="00074E1C"/>
    <w:rsid w:val="00074E3D"/>
    <w:rsid w:val="0007521C"/>
    <w:rsid w:val="00077F4A"/>
    <w:rsid w:val="000807AA"/>
    <w:rsid w:val="00081DAA"/>
    <w:rsid w:val="000851A8"/>
    <w:rsid w:val="000857F5"/>
    <w:rsid w:val="00085C40"/>
    <w:rsid w:val="00087908"/>
    <w:rsid w:val="00090734"/>
    <w:rsid w:val="00090AAC"/>
    <w:rsid w:val="00090B3A"/>
    <w:rsid w:val="00091018"/>
    <w:rsid w:val="00091104"/>
    <w:rsid w:val="000915CF"/>
    <w:rsid w:val="00091775"/>
    <w:rsid w:val="00091988"/>
    <w:rsid w:val="00091C4A"/>
    <w:rsid w:val="00093170"/>
    <w:rsid w:val="000937FB"/>
    <w:rsid w:val="000948AF"/>
    <w:rsid w:val="00094BC8"/>
    <w:rsid w:val="0009515D"/>
    <w:rsid w:val="000956B4"/>
    <w:rsid w:val="00095DFC"/>
    <w:rsid w:val="00095E13"/>
    <w:rsid w:val="000963E0"/>
    <w:rsid w:val="00096631"/>
    <w:rsid w:val="00096DAD"/>
    <w:rsid w:val="000A0ABA"/>
    <w:rsid w:val="000A0FEB"/>
    <w:rsid w:val="000A12EF"/>
    <w:rsid w:val="000A1506"/>
    <w:rsid w:val="000A16B3"/>
    <w:rsid w:val="000A1E90"/>
    <w:rsid w:val="000A2094"/>
    <w:rsid w:val="000A23F6"/>
    <w:rsid w:val="000A30F4"/>
    <w:rsid w:val="000A4E80"/>
    <w:rsid w:val="000A4F67"/>
    <w:rsid w:val="000A5361"/>
    <w:rsid w:val="000A551E"/>
    <w:rsid w:val="000A77C0"/>
    <w:rsid w:val="000A78A4"/>
    <w:rsid w:val="000B06DF"/>
    <w:rsid w:val="000B1031"/>
    <w:rsid w:val="000B1B43"/>
    <w:rsid w:val="000B26E2"/>
    <w:rsid w:val="000B2747"/>
    <w:rsid w:val="000B3147"/>
    <w:rsid w:val="000B4166"/>
    <w:rsid w:val="000B4BDB"/>
    <w:rsid w:val="000B59A9"/>
    <w:rsid w:val="000B5D60"/>
    <w:rsid w:val="000B7CF1"/>
    <w:rsid w:val="000C00F7"/>
    <w:rsid w:val="000C070B"/>
    <w:rsid w:val="000C1C0D"/>
    <w:rsid w:val="000C1D38"/>
    <w:rsid w:val="000C1FCB"/>
    <w:rsid w:val="000C29E6"/>
    <w:rsid w:val="000C379D"/>
    <w:rsid w:val="000C5903"/>
    <w:rsid w:val="000C67DD"/>
    <w:rsid w:val="000C7A1B"/>
    <w:rsid w:val="000C7F48"/>
    <w:rsid w:val="000D2299"/>
    <w:rsid w:val="000D2809"/>
    <w:rsid w:val="000D28C0"/>
    <w:rsid w:val="000D3823"/>
    <w:rsid w:val="000D433A"/>
    <w:rsid w:val="000D555B"/>
    <w:rsid w:val="000D574C"/>
    <w:rsid w:val="000D58C5"/>
    <w:rsid w:val="000D76C4"/>
    <w:rsid w:val="000D78CA"/>
    <w:rsid w:val="000D7CD0"/>
    <w:rsid w:val="000D7F4B"/>
    <w:rsid w:val="000E0AFE"/>
    <w:rsid w:val="000E2111"/>
    <w:rsid w:val="000E2A0E"/>
    <w:rsid w:val="000E3E6F"/>
    <w:rsid w:val="000E48E2"/>
    <w:rsid w:val="000E5426"/>
    <w:rsid w:val="000E57ED"/>
    <w:rsid w:val="000E601A"/>
    <w:rsid w:val="000E664B"/>
    <w:rsid w:val="000E69F8"/>
    <w:rsid w:val="000E6C89"/>
    <w:rsid w:val="000E7069"/>
    <w:rsid w:val="000E706A"/>
    <w:rsid w:val="000E7222"/>
    <w:rsid w:val="000E7959"/>
    <w:rsid w:val="000F061E"/>
    <w:rsid w:val="000F1D1E"/>
    <w:rsid w:val="000F51C2"/>
    <w:rsid w:val="000F6B4D"/>
    <w:rsid w:val="000F70C1"/>
    <w:rsid w:val="000F71BE"/>
    <w:rsid w:val="000F7619"/>
    <w:rsid w:val="00100962"/>
    <w:rsid w:val="001018D5"/>
    <w:rsid w:val="00101F49"/>
    <w:rsid w:val="0010436A"/>
    <w:rsid w:val="00104B3A"/>
    <w:rsid w:val="00104B72"/>
    <w:rsid w:val="001051B0"/>
    <w:rsid w:val="001054F7"/>
    <w:rsid w:val="001068DF"/>
    <w:rsid w:val="00106F12"/>
    <w:rsid w:val="00107081"/>
    <w:rsid w:val="001103BF"/>
    <w:rsid w:val="00112029"/>
    <w:rsid w:val="00112625"/>
    <w:rsid w:val="001126DF"/>
    <w:rsid w:val="0011479A"/>
    <w:rsid w:val="0012009C"/>
    <w:rsid w:val="001204C0"/>
    <w:rsid w:val="00120F11"/>
    <w:rsid w:val="001228F4"/>
    <w:rsid w:val="001229B5"/>
    <w:rsid w:val="00122E01"/>
    <w:rsid w:val="00124DB5"/>
    <w:rsid w:val="00124ECE"/>
    <w:rsid w:val="00130CBA"/>
    <w:rsid w:val="00131A5E"/>
    <w:rsid w:val="00137838"/>
    <w:rsid w:val="00140442"/>
    <w:rsid w:val="0014058F"/>
    <w:rsid w:val="0014064D"/>
    <w:rsid w:val="001411D3"/>
    <w:rsid w:val="00141B52"/>
    <w:rsid w:val="00141CDE"/>
    <w:rsid w:val="00141F99"/>
    <w:rsid w:val="001423C3"/>
    <w:rsid w:val="0014254F"/>
    <w:rsid w:val="0014300C"/>
    <w:rsid w:val="0014355E"/>
    <w:rsid w:val="00143FCF"/>
    <w:rsid w:val="00144972"/>
    <w:rsid w:val="001458E1"/>
    <w:rsid w:val="00145F63"/>
    <w:rsid w:val="00146F68"/>
    <w:rsid w:val="001507A5"/>
    <w:rsid w:val="0015093A"/>
    <w:rsid w:val="00150DFF"/>
    <w:rsid w:val="001510E4"/>
    <w:rsid w:val="0015117E"/>
    <w:rsid w:val="00151E83"/>
    <w:rsid w:val="00152263"/>
    <w:rsid w:val="00152533"/>
    <w:rsid w:val="0015256E"/>
    <w:rsid w:val="00152742"/>
    <w:rsid w:val="001527D7"/>
    <w:rsid w:val="00152A13"/>
    <w:rsid w:val="00152A95"/>
    <w:rsid w:val="00156E96"/>
    <w:rsid w:val="0016073E"/>
    <w:rsid w:val="00160E87"/>
    <w:rsid w:val="0016173E"/>
    <w:rsid w:val="00161E07"/>
    <w:rsid w:val="001622C5"/>
    <w:rsid w:val="00163062"/>
    <w:rsid w:val="00163E56"/>
    <w:rsid w:val="001644A6"/>
    <w:rsid w:val="00164947"/>
    <w:rsid w:val="00164D21"/>
    <w:rsid w:val="00165328"/>
    <w:rsid w:val="001654B8"/>
    <w:rsid w:val="001664CE"/>
    <w:rsid w:val="00171428"/>
    <w:rsid w:val="00171736"/>
    <w:rsid w:val="00173076"/>
    <w:rsid w:val="0017308A"/>
    <w:rsid w:val="001734ED"/>
    <w:rsid w:val="001737D1"/>
    <w:rsid w:val="0017509A"/>
    <w:rsid w:val="0017556B"/>
    <w:rsid w:val="00176E4E"/>
    <w:rsid w:val="001800F0"/>
    <w:rsid w:val="0018084A"/>
    <w:rsid w:val="00180FB1"/>
    <w:rsid w:val="001810B3"/>
    <w:rsid w:val="001818CC"/>
    <w:rsid w:val="00183A12"/>
    <w:rsid w:val="0018426F"/>
    <w:rsid w:val="00184A2C"/>
    <w:rsid w:val="0018527B"/>
    <w:rsid w:val="00186B6C"/>
    <w:rsid w:val="00186BA1"/>
    <w:rsid w:val="00190D34"/>
    <w:rsid w:val="001912F4"/>
    <w:rsid w:val="001931DC"/>
    <w:rsid w:val="00193664"/>
    <w:rsid w:val="00194B4A"/>
    <w:rsid w:val="00196106"/>
    <w:rsid w:val="001966CE"/>
    <w:rsid w:val="00196AE5"/>
    <w:rsid w:val="00196BBC"/>
    <w:rsid w:val="001971A8"/>
    <w:rsid w:val="0019722E"/>
    <w:rsid w:val="001975F4"/>
    <w:rsid w:val="001A0133"/>
    <w:rsid w:val="001A0A00"/>
    <w:rsid w:val="001A0ED1"/>
    <w:rsid w:val="001A1B48"/>
    <w:rsid w:val="001A3027"/>
    <w:rsid w:val="001A319D"/>
    <w:rsid w:val="001A3E35"/>
    <w:rsid w:val="001A43BE"/>
    <w:rsid w:val="001A44A5"/>
    <w:rsid w:val="001A6AF9"/>
    <w:rsid w:val="001A75AA"/>
    <w:rsid w:val="001B06D4"/>
    <w:rsid w:val="001B1FAA"/>
    <w:rsid w:val="001B3F0C"/>
    <w:rsid w:val="001B517D"/>
    <w:rsid w:val="001B6C1E"/>
    <w:rsid w:val="001B7C2A"/>
    <w:rsid w:val="001B7CBD"/>
    <w:rsid w:val="001B7E52"/>
    <w:rsid w:val="001C1A69"/>
    <w:rsid w:val="001C21FD"/>
    <w:rsid w:val="001C2A12"/>
    <w:rsid w:val="001C309F"/>
    <w:rsid w:val="001C3D86"/>
    <w:rsid w:val="001C3EF7"/>
    <w:rsid w:val="001C441F"/>
    <w:rsid w:val="001C48A4"/>
    <w:rsid w:val="001C49CA"/>
    <w:rsid w:val="001C4B8E"/>
    <w:rsid w:val="001C5052"/>
    <w:rsid w:val="001C54F0"/>
    <w:rsid w:val="001C5B44"/>
    <w:rsid w:val="001C647C"/>
    <w:rsid w:val="001C7AC7"/>
    <w:rsid w:val="001D244E"/>
    <w:rsid w:val="001D5441"/>
    <w:rsid w:val="001D5C5E"/>
    <w:rsid w:val="001D6DF5"/>
    <w:rsid w:val="001E03D9"/>
    <w:rsid w:val="001E0CD1"/>
    <w:rsid w:val="001E2451"/>
    <w:rsid w:val="001E28A7"/>
    <w:rsid w:val="001E3163"/>
    <w:rsid w:val="001E40C0"/>
    <w:rsid w:val="001E4543"/>
    <w:rsid w:val="001E5BD4"/>
    <w:rsid w:val="001E70B6"/>
    <w:rsid w:val="001E7671"/>
    <w:rsid w:val="001E7D23"/>
    <w:rsid w:val="001F0017"/>
    <w:rsid w:val="001F0EE6"/>
    <w:rsid w:val="001F1388"/>
    <w:rsid w:val="001F26D5"/>
    <w:rsid w:val="001F2B8B"/>
    <w:rsid w:val="001F3117"/>
    <w:rsid w:val="001F311E"/>
    <w:rsid w:val="001F358F"/>
    <w:rsid w:val="001F3612"/>
    <w:rsid w:val="001F3E7F"/>
    <w:rsid w:val="001F45A9"/>
    <w:rsid w:val="001F5B3D"/>
    <w:rsid w:val="001F5E36"/>
    <w:rsid w:val="001F7253"/>
    <w:rsid w:val="001F7FA2"/>
    <w:rsid w:val="00200F49"/>
    <w:rsid w:val="00203C98"/>
    <w:rsid w:val="00203E7B"/>
    <w:rsid w:val="00203F2F"/>
    <w:rsid w:val="00204701"/>
    <w:rsid w:val="00206513"/>
    <w:rsid w:val="002101A8"/>
    <w:rsid w:val="00210248"/>
    <w:rsid w:val="0021045F"/>
    <w:rsid w:val="00210A84"/>
    <w:rsid w:val="0021172E"/>
    <w:rsid w:val="0021346F"/>
    <w:rsid w:val="002135C1"/>
    <w:rsid w:val="00213698"/>
    <w:rsid w:val="002146C7"/>
    <w:rsid w:val="00214F59"/>
    <w:rsid w:val="0021533C"/>
    <w:rsid w:val="00215A82"/>
    <w:rsid w:val="00215F95"/>
    <w:rsid w:val="00216F1D"/>
    <w:rsid w:val="00216FB0"/>
    <w:rsid w:val="002173C1"/>
    <w:rsid w:val="00217984"/>
    <w:rsid w:val="00217C0E"/>
    <w:rsid w:val="00220D97"/>
    <w:rsid w:val="00223E61"/>
    <w:rsid w:val="0022446E"/>
    <w:rsid w:val="0022518D"/>
    <w:rsid w:val="0022521F"/>
    <w:rsid w:val="002258CF"/>
    <w:rsid w:val="00225C01"/>
    <w:rsid w:val="00226D6A"/>
    <w:rsid w:val="00226EFF"/>
    <w:rsid w:val="002303BC"/>
    <w:rsid w:val="00230627"/>
    <w:rsid w:val="00231354"/>
    <w:rsid w:val="00231739"/>
    <w:rsid w:val="00231B76"/>
    <w:rsid w:val="002320DE"/>
    <w:rsid w:val="00232467"/>
    <w:rsid w:val="00232D1C"/>
    <w:rsid w:val="002333DD"/>
    <w:rsid w:val="00234637"/>
    <w:rsid w:val="00234D11"/>
    <w:rsid w:val="002362A9"/>
    <w:rsid w:val="00236AFD"/>
    <w:rsid w:val="0024087B"/>
    <w:rsid w:val="00240B50"/>
    <w:rsid w:val="00241F6C"/>
    <w:rsid w:val="00242E7D"/>
    <w:rsid w:val="00243348"/>
    <w:rsid w:val="00243BD8"/>
    <w:rsid w:val="00244251"/>
    <w:rsid w:val="00245144"/>
    <w:rsid w:val="00245203"/>
    <w:rsid w:val="00245623"/>
    <w:rsid w:val="002464FC"/>
    <w:rsid w:val="00246563"/>
    <w:rsid w:val="00247C58"/>
    <w:rsid w:val="002515F9"/>
    <w:rsid w:val="00252525"/>
    <w:rsid w:val="002525C4"/>
    <w:rsid w:val="002535D7"/>
    <w:rsid w:val="002536D2"/>
    <w:rsid w:val="002550C4"/>
    <w:rsid w:val="00255C6D"/>
    <w:rsid w:val="002561A4"/>
    <w:rsid w:val="00256EC3"/>
    <w:rsid w:val="00256F0C"/>
    <w:rsid w:val="00257303"/>
    <w:rsid w:val="00257385"/>
    <w:rsid w:val="00257BC9"/>
    <w:rsid w:val="0026022F"/>
    <w:rsid w:val="002620F9"/>
    <w:rsid w:val="0026233A"/>
    <w:rsid w:val="002635E5"/>
    <w:rsid w:val="002656DA"/>
    <w:rsid w:val="00265FD2"/>
    <w:rsid w:val="00266100"/>
    <w:rsid w:val="00266818"/>
    <w:rsid w:val="002700E5"/>
    <w:rsid w:val="00270DEF"/>
    <w:rsid w:val="002716C5"/>
    <w:rsid w:val="0027289A"/>
    <w:rsid w:val="00272CC2"/>
    <w:rsid w:val="002745E8"/>
    <w:rsid w:val="00274EB7"/>
    <w:rsid w:val="00276730"/>
    <w:rsid w:val="00276A0D"/>
    <w:rsid w:val="00276A2B"/>
    <w:rsid w:val="00276B91"/>
    <w:rsid w:val="00277207"/>
    <w:rsid w:val="00281C75"/>
    <w:rsid w:val="00282E69"/>
    <w:rsid w:val="00283017"/>
    <w:rsid w:val="00283A40"/>
    <w:rsid w:val="002840C1"/>
    <w:rsid w:val="002841AD"/>
    <w:rsid w:val="00284223"/>
    <w:rsid w:val="00290024"/>
    <w:rsid w:val="002900DC"/>
    <w:rsid w:val="00291471"/>
    <w:rsid w:val="00293DBF"/>
    <w:rsid w:val="00296122"/>
    <w:rsid w:val="00296ABB"/>
    <w:rsid w:val="00296EA5"/>
    <w:rsid w:val="00297987"/>
    <w:rsid w:val="00297E3F"/>
    <w:rsid w:val="002A026F"/>
    <w:rsid w:val="002A0ADD"/>
    <w:rsid w:val="002A10D4"/>
    <w:rsid w:val="002A1B86"/>
    <w:rsid w:val="002A2D59"/>
    <w:rsid w:val="002A2FDB"/>
    <w:rsid w:val="002A393C"/>
    <w:rsid w:val="002A3F8F"/>
    <w:rsid w:val="002A406C"/>
    <w:rsid w:val="002A4585"/>
    <w:rsid w:val="002A5DE8"/>
    <w:rsid w:val="002A5E14"/>
    <w:rsid w:val="002A648E"/>
    <w:rsid w:val="002A66B0"/>
    <w:rsid w:val="002A6A08"/>
    <w:rsid w:val="002A6E4F"/>
    <w:rsid w:val="002B029D"/>
    <w:rsid w:val="002B180C"/>
    <w:rsid w:val="002B1AAF"/>
    <w:rsid w:val="002B22BF"/>
    <w:rsid w:val="002B232D"/>
    <w:rsid w:val="002B2AA0"/>
    <w:rsid w:val="002B4372"/>
    <w:rsid w:val="002B4F74"/>
    <w:rsid w:val="002B6625"/>
    <w:rsid w:val="002B73BE"/>
    <w:rsid w:val="002C01EA"/>
    <w:rsid w:val="002C084F"/>
    <w:rsid w:val="002C45B1"/>
    <w:rsid w:val="002C4C78"/>
    <w:rsid w:val="002C55CD"/>
    <w:rsid w:val="002C5C71"/>
    <w:rsid w:val="002C617C"/>
    <w:rsid w:val="002C6488"/>
    <w:rsid w:val="002C6538"/>
    <w:rsid w:val="002C7019"/>
    <w:rsid w:val="002C7D4F"/>
    <w:rsid w:val="002D26B0"/>
    <w:rsid w:val="002D2B57"/>
    <w:rsid w:val="002D2FC9"/>
    <w:rsid w:val="002D3203"/>
    <w:rsid w:val="002D3616"/>
    <w:rsid w:val="002D4C7F"/>
    <w:rsid w:val="002D4E23"/>
    <w:rsid w:val="002D5D47"/>
    <w:rsid w:val="002D5F32"/>
    <w:rsid w:val="002D6C1E"/>
    <w:rsid w:val="002D7717"/>
    <w:rsid w:val="002D77B6"/>
    <w:rsid w:val="002E03FB"/>
    <w:rsid w:val="002E0E43"/>
    <w:rsid w:val="002E3F02"/>
    <w:rsid w:val="002E4993"/>
    <w:rsid w:val="002E583B"/>
    <w:rsid w:val="002E6A50"/>
    <w:rsid w:val="002E7006"/>
    <w:rsid w:val="002E7656"/>
    <w:rsid w:val="002F0009"/>
    <w:rsid w:val="002F13AE"/>
    <w:rsid w:val="002F2244"/>
    <w:rsid w:val="002F255D"/>
    <w:rsid w:val="002F34AA"/>
    <w:rsid w:val="002F394C"/>
    <w:rsid w:val="002F3D22"/>
    <w:rsid w:val="002F5C74"/>
    <w:rsid w:val="003013F0"/>
    <w:rsid w:val="003024E6"/>
    <w:rsid w:val="0030418B"/>
    <w:rsid w:val="003045AC"/>
    <w:rsid w:val="00305357"/>
    <w:rsid w:val="00305D87"/>
    <w:rsid w:val="00306956"/>
    <w:rsid w:val="0030699D"/>
    <w:rsid w:val="00307468"/>
    <w:rsid w:val="00307ACB"/>
    <w:rsid w:val="00307C0D"/>
    <w:rsid w:val="00307E58"/>
    <w:rsid w:val="003102BE"/>
    <w:rsid w:val="00311751"/>
    <w:rsid w:val="003132D7"/>
    <w:rsid w:val="003137DC"/>
    <w:rsid w:val="00313938"/>
    <w:rsid w:val="00314065"/>
    <w:rsid w:val="003141DF"/>
    <w:rsid w:val="0031467E"/>
    <w:rsid w:val="00316092"/>
    <w:rsid w:val="00316AD8"/>
    <w:rsid w:val="00317685"/>
    <w:rsid w:val="003213BA"/>
    <w:rsid w:val="00321459"/>
    <w:rsid w:val="003217F1"/>
    <w:rsid w:val="00322AEF"/>
    <w:rsid w:val="00322D40"/>
    <w:rsid w:val="00322EFC"/>
    <w:rsid w:val="003238A6"/>
    <w:rsid w:val="00323C52"/>
    <w:rsid w:val="00324ED9"/>
    <w:rsid w:val="00325246"/>
    <w:rsid w:val="0032660F"/>
    <w:rsid w:val="00326C1D"/>
    <w:rsid w:val="00327F5E"/>
    <w:rsid w:val="003301BC"/>
    <w:rsid w:val="00331931"/>
    <w:rsid w:val="00331B28"/>
    <w:rsid w:val="00331CFD"/>
    <w:rsid w:val="0033206B"/>
    <w:rsid w:val="00332C1D"/>
    <w:rsid w:val="00332C33"/>
    <w:rsid w:val="00332CCE"/>
    <w:rsid w:val="00333846"/>
    <w:rsid w:val="003348FF"/>
    <w:rsid w:val="0033493C"/>
    <w:rsid w:val="00334C7F"/>
    <w:rsid w:val="003356CE"/>
    <w:rsid w:val="00336272"/>
    <w:rsid w:val="003367E4"/>
    <w:rsid w:val="003368A5"/>
    <w:rsid w:val="003370F9"/>
    <w:rsid w:val="003372AF"/>
    <w:rsid w:val="00337B3F"/>
    <w:rsid w:val="00337B5F"/>
    <w:rsid w:val="00341B5A"/>
    <w:rsid w:val="003427D2"/>
    <w:rsid w:val="0034291D"/>
    <w:rsid w:val="00343127"/>
    <w:rsid w:val="003431D9"/>
    <w:rsid w:val="00346842"/>
    <w:rsid w:val="00347E27"/>
    <w:rsid w:val="0035028E"/>
    <w:rsid w:val="00350738"/>
    <w:rsid w:val="00351131"/>
    <w:rsid w:val="00351CB8"/>
    <w:rsid w:val="0035230D"/>
    <w:rsid w:val="003526F9"/>
    <w:rsid w:val="00352A10"/>
    <w:rsid w:val="00352BF4"/>
    <w:rsid w:val="00353021"/>
    <w:rsid w:val="00353897"/>
    <w:rsid w:val="00354E11"/>
    <w:rsid w:val="00355836"/>
    <w:rsid w:val="003559B4"/>
    <w:rsid w:val="00356C06"/>
    <w:rsid w:val="003571E0"/>
    <w:rsid w:val="003605EB"/>
    <w:rsid w:val="0036191F"/>
    <w:rsid w:val="003619EA"/>
    <w:rsid w:val="003630AF"/>
    <w:rsid w:val="00364299"/>
    <w:rsid w:val="0036470A"/>
    <w:rsid w:val="0036487B"/>
    <w:rsid w:val="0036576E"/>
    <w:rsid w:val="00365FCB"/>
    <w:rsid w:val="00366F00"/>
    <w:rsid w:val="00367232"/>
    <w:rsid w:val="00367576"/>
    <w:rsid w:val="003714C8"/>
    <w:rsid w:val="00374C10"/>
    <w:rsid w:val="00375195"/>
    <w:rsid w:val="00375975"/>
    <w:rsid w:val="00376AC8"/>
    <w:rsid w:val="00376DFB"/>
    <w:rsid w:val="00377C63"/>
    <w:rsid w:val="00377D53"/>
    <w:rsid w:val="00380268"/>
    <w:rsid w:val="003807CA"/>
    <w:rsid w:val="003810F2"/>
    <w:rsid w:val="00381772"/>
    <w:rsid w:val="0038188E"/>
    <w:rsid w:val="00382B6B"/>
    <w:rsid w:val="0038381D"/>
    <w:rsid w:val="00383A71"/>
    <w:rsid w:val="00386329"/>
    <w:rsid w:val="00387732"/>
    <w:rsid w:val="003878AB"/>
    <w:rsid w:val="00387C0B"/>
    <w:rsid w:val="0039089F"/>
    <w:rsid w:val="00390A7E"/>
    <w:rsid w:val="00390BAD"/>
    <w:rsid w:val="00391415"/>
    <w:rsid w:val="00392B18"/>
    <w:rsid w:val="00392B78"/>
    <w:rsid w:val="00392C03"/>
    <w:rsid w:val="00392CB9"/>
    <w:rsid w:val="00393687"/>
    <w:rsid w:val="0039430E"/>
    <w:rsid w:val="00394766"/>
    <w:rsid w:val="0039489E"/>
    <w:rsid w:val="00395128"/>
    <w:rsid w:val="0039630A"/>
    <w:rsid w:val="003A01FB"/>
    <w:rsid w:val="003A12C5"/>
    <w:rsid w:val="003A18AC"/>
    <w:rsid w:val="003A192A"/>
    <w:rsid w:val="003A282F"/>
    <w:rsid w:val="003A2A30"/>
    <w:rsid w:val="003A307E"/>
    <w:rsid w:val="003A3139"/>
    <w:rsid w:val="003A3524"/>
    <w:rsid w:val="003A3559"/>
    <w:rsid w:val="003A3D48"/>
    <w:rsid w:val="003A464F"/>
    <w:rsid w:val="003A7A81"/>
    <w:rsid w:val="003B04A5"/>
    <w:rsid w:val="003B04A9"/>
    <w:rsid w:val="003B06A1"/>
    <w:rsid w:val="003B0862"/>
    <w:rsid w:val="003B1BF2"/>
    <w:rsid w:val="003B21E9"/>
    <w:rsid w:val="003B34FD"/>
    <w:rsid w:val="003B3507"/>
    <w:rsid w:val="003B471F"/>
    <w:rsid w:val="003B490A"/>
    <w:rsid w:val="003B4A1C"/>
    <w:rsid w:val="003B5F33"/>
    <w:rsid w:val="003B7925"/>
    <w:rsid w:val="003B7FD9"/>
    <w:rsid w:val="003C0563"/>
    <w:rsid w:val="003C073E"/>
    <w:rsid w:val="003C0AAF"/>
    <w:rsid w:val="003C0D80"/>
    <w:rsid w:val="003C1330"/>
    <w:rsid w:val="003C19C4"/>
    <w:rsid w:val="003C1BA3"/>
    <w:rsid w:val="003C2DBA"/>
    <w:rsid w:val="003C36E2"/>
    <w:rsid w:val="003C4F02"/>
    <w:rsid w:val="003D0318"/>
    <w:rsid w:val="003D068A"/>
    <w:rsid w:val="003D0BEE"/>
    <w:rsid w:val="003D19D2"/>
    <w:rsid w:val="003D23F6"/>
    <w:rsid w:val="003D282A"/>
    <w:rsid w:val="003D36C7"/>
    <w:rsid w:val="003D393F"/>
    <w:rsid w:val="003D40A3"/>
    <w:rsid w:val="003D4368"/>
    <w:rsid w:val="003D4EC9"/>
    <w:rsid w:val="003D557B"/>
    <w:rsid w:val="003D73C7"/>
    <w:rsid w:val="003E0EE7"/>
    <w:rsid w:val="003E0F7F"/>
    <w:rsid w:val="003E115A"/>
    <w:rsid w:val="003E1A93"/>
    <w:rsid w:val="003E1BAA"/>
    <w:rsid w:val="003E1F68"/>
    <w:rsid w:val="003E38E2"/>
    <w:rsid w:val="003E3FC6"/>
    <w:rsid w:val="003E40F9"/>
    <w:rsid w:val="003E46D9"/>
    <w:rsid w:val="003E6C7F"/>
    <w:rsid w:val="003E78BE"/>
    <w:rsid w:val="003E798A"/>
    <w:rsid w:val="003F10F3"/>
    <w:rsid w:val="003F1753"/>
    <w:rsid w:val="003F2091"/>
    <w:rsid w:val="003F26D4"/>
    <w:rsid w:val="003F2B51"/>
    <w:rsid w:val="003F2E90"/>
    <w:rsid w:val="003F36A8"/>
    <w:rsid w:val="003F4467"/>
    <w:rsid w:val="003F66E0"/>
    <w:rsid w:val="003F674B"/>
    <w:rsid w:val="003F6EEF"/>
    <w:rsid w:val="00400245"/>
    <w:rsid w:val="0040113A"/>
    <w:rsid w:val="00402908"/>
    <w:rsid w:val="00403F9E"/>
    <w:rsid w:val="004053B8"/>
    <w:rsid w:val="00406C4A"/>
    <w:rsid w:val="00406F6D"/>
    <w:rsid w:val="0040776E"/>
    <w:rsid w:val="00410366"/>
    <w:rsid w:val="00410F40"/>
    <w:rsid w:val="0041277D"/>
    <w:rsid w:val="00412C42"/>
    <w:rsid w:val="00413EC0"/>
    <w:rsid w:val="00413F8D"/>
    <w:rsid w:val="004146C9"/>
    <w:rsid w:val="004147AD"/>
    <w:rsid w:val="00414BEE"/>
    <w:rsid w:val="00414DCA"/>
    <w:rsid w:val="00415874"/>
    <w:rsid w:val="00415B1D"/>
    <w:rsid w:val="00417108"/>
    <w:rsid w:val="00417BF2"/>
    <w:rsid w:val="004232B7"/>
    <w:rsid w:val="004234EC"/>
    <w:rsid w:val="00424A35"/>
    <w:rsid w:val="00425093"/>
    <w:rsid w:val="004278C8"/>
    <w:rsid w:val="00427B04"/>
    <w:rsid w:val="00427F1A"/>
    <w:rsid w:val="0043077E"/>
    <w:rsid w:val="00431E9F"/>
    <w:rsid w:val="00432074"/>
    <w:rsid w:val="00432079"/>
    <w:rsid w:val="00432B07"/>
    <w:rsid w:val="004330B2"/>
    <w:rsid w:val="00433665"/>
    <w:rsid w:val="00435A1E"/>
    <w:rsid w:val="00436833"/>
    <w:rsid w:val="004378D5"/>
    <w:rsid w:val="00437B35"/>
    <w:rsid w:val="0044000F"/>
    <w:rsid w:val="004405BD"/>
    <w:rsid w:val="004407B4"/>
    <w:rsid w:val="00440A57"/>
    <w:rsid w:val="004420C7"/>
    <w:rsid w:val="004422F4"/>
    <w:rsid w:val="004425B5"/>
    <w:rsid w:val="0044495B"/>
    <w:rsid w:val="00445605"/>
    <w:rsid w:val="00445DDE"/>
    <w:rsid w:val="00446AC6"/>
    <w:rsid w:val="00446E4F"/>
    <w:rsid w:val="0044759A"/>
    <w:rsid w:val="004505F0"/>
    <w:rsid w:val="00450CE8"/>
    <w:rsid w:val="00451258"/>
    <w:rsid w:val="00451534"/>
    <w:rsid w:val="00451B13"/>
    <w:rsid w:val="004520E6"/>
    <w:rsid w:val="00452591"/>
    <w:rsid w:val="00452C61"/>
    <w:rsid w:val="00453DCE"/>
    <w:rsid w:val="00453E67"/>
    <w:rsid w:val="00455894"/>
    <w:rsid w:val="0045758D"/>
    <w:rsid w:val="004604EC"/>
    <w:rsid w:val="0046058C"/>
    <w:rsid w:val="00460617"/>
    <w:rsid w:val="00461789"/>
    <w:rsid w:val="004618CE"/>
    <w:rsid w:val="00461C22"/>
    <w:rsid w:val="00461C81"/>
    <w:rsid w:val="00462BD2"/>
    <w:rsid w:val="00463907"/>
    <w:rsid w:val="00464BCC"/>
    <w:rsid w:val="004651C1"/>
    <w:rsid w:val="004673E7"/>
    <w:rsid w:val="00470435"/>
    <w:rsid w:val="00470A47"/>
    <w:rsid w:val="00471D2F"/>
    <w:rsid w:val="00471EEF"/>
    <w:rsid w:val="00472A7C"/>
    <w:rsid w:val="00472C53"/>
    <w:rsid w:val="00472F82"/>
    <w:rsid w:val="004732AD"/>
    <w:rsid w:val="004734B2"/>
    <w:rsid w:val="00474278"/>
    <w:rsid w:val="0047610D"/>
    <w:rsid w:val="004815FD"/>
    <w:rsid w:val="00481F8C"/>
    <w:rsid w:val="004820DC"/>
    <w:rsid w:val="00482991"/>
    <w:rsid w:val="00483354"/>
    <w:rsid w:val="00483355"/>
    <w:rsid w:val="00483C58"/>
    <w:rsid w:val="0048499F"/>
    <w:rsid w:val="00485CA7"/>
    <w:rsid w:val="00486804"/>
    <w:rsid w:val="0048733D"/>
    <w:rsid w:val="00490049"/>
    <w:rsid w:val="00490CC4"/>
    <w:rsid w:val="004912EF"/>
    <w:rsid w:val="00494830"/>
    <w:rsid w:val="00495F9A"/>
    <w:rsid w:val="004962EC"/>
    <w:rsid w:val="004A096E"/>
    <w:rsid w:val="004A104E"/>
    <w:rsid w:val="004A1647"/>
    <w:rsid w:val="004A196D"/>
    <w:rsid w:val="004A1F26"/>
    <w:rsid w:val="004A2109"/>
    <w:rsid w:val="004A286D"/>
    <w:rsid w:val="004A2D87"/>
    <w:rsid w:val="004A31A9"/>
    <w:rsid w:val="004A3D47"/>
    <w:rsid w:val="004A5967"/>
    <w:rsid w:val="004B0494"/>
    <w:rsid w:val="004B07C7"/>
    <w:rsid w:val="004B0867"/>
    <w:rsid w:val="004B1011"/>
    <w:rsid w:val="004B15C0"/>
    <w:rsid w:val="004B2EF3"/>
    <w:rsid w:val="004B2F86"/>
    <w:rsid w:val="004B531D"/>
    <w:rsid w:val="004B5819"/>
    <w:rsid w:val="004B6604"/>
    <w:rsid w:val="004B6632"/>
    <w:rsid w:val="004B6B93"/>
    <w:rsid w:val="004B6BAA"/>
    <w:rsid w:val="004B7AF0"/>
    <w:rsid w:val="004C06DC"/>
    <w:rsid w:val="004C0805"/>
    <w:rsid w:val="004C0F11"/>
    <w:rsid w:val="004C1420"/>
    <w:rsid w:val="004C191A"/>
    <w:rsid w:val="004C1D8E"/>
    <w:rsid w:val="004C2CB5"/>
    <w:rsid w:val="004C3104"/>
    <w:rsid w:val="004C3C40"/>
    <w:rsid w:val="004C47D2"/>
    <w:rsid w:val="004C5025"/>
    <w:rsid w:val="004C5F77"/>
    <w:rsid w:val="004C622E"/>
    <w:rsid w:val="004C6723"/>
    <w:rsid w:val="004D04FE"/>
    <w:rsid w:val="004D109A"/>
    <w:rsid w:val="004D12C0"/>
    <w:rsid w:val="004D263E"/>
    <w:rsid w:val="004D41B3"/>
    <w:rsid w:val="004D507E"/>
    <w:rsid w:val="004D5609"/>
    <w:rsid w:val="004D7A59"/>
    <w:rsid w:val="004E041F"/>
    <w:rsid w:val="004E1A45"/>
    <w:rsid w:val="004E2446"/>
    <w:rsid w:val="004E2907"/>
    <w:rsid w:val="004E2D1B"/>
    <w:rsid w:val="004E376E"/>
    <w:rsid w:val="004E4381"/>
    <w:rsid w:val="004E481B"/>
    <w:rsid w:val="004E6372"/>
    <w:rsid w:val="004E6A3C"/>
    <w:rsid w:val="004F157D"/>
    <w:rsid w:val="004F1814"/>
    <w:rsid w:val="004F35B0"/>
    <w:rsid w:val="004F4CDE"/>
    <w:rsid w:val="004F4E63"/>
    <w:rsid w:val="004F55EE"/>
    <w:rsid w:val="004F5A4B"/>
    <w:rsid w:val="004F5FCA"/>
    <w:rsid w:val="004F7219"/>
    <w:rsid w:val="004F7811"/>
    <w:rsid w:val="004F7CC3"/>
    <w:rsid w:val="005011EE"/>
    <w:rsid w:val="00501C79"/>
    <w:rsid w:val="00501F58"/>
    <w:rsid w:val="00502BCC"/>
    <w:rsid w:val="005046B1"/>
    <w:rsid w:val="00504F3A"/>
    <w:rsid w:val="0050503A"/>
    <w:rsid w:val="00506599"/>
    <w:rsid w:val="00507700"/>
    <w:rsid w:val="00507A8C"/>
    <w:rsid w:val="00507AB0"/>
    <w:rsid w:val="00510CBB"/>
    <w:rsid w:val="00510FFA"/>
    <w:rsid w:val="0051172A"/>
    <w:rsid w:val="00511B18"/>
    <w:rsid w:val="00511F7C"/>
    <w:rsid w:val="00512A41"/>
    <w:rsid w:val="00514002"/>
    <w:rsid w:val="005152F6"/>
    <w:rsid w:val="00515EC7"/>
    <w:rsid w:val="00515F12"/>
    <w:rsid w:val="005177DC"/>
    <w:rsid w:val="00517B0A"/>
    <w:rsid w:val="00522013"/>
    <w:rsid w:val="005224BE"/>
    <w:rsid w:val="00522AC8"/>
    <w:rsid w:val="00522F3D"/>
    <w:rsid w:val="00522F87"/>
    <w:rsid w:val="00524853"/>
    <w:rsid w:val="00525174"/>
    <w:rsid w:val="005251A4"/>
    <w:rsid w:val="005256DB"/>
    <w:rsid w:val="00526DE4"/>
    <w:rsid w:val="005300DE"/>
    <w:rsid w:val="005301AA"/>
    <w:rsid w:val="005302AF"/>
    <w:rsid w:val="00530BDA"/>
    <w:rsid w:val="00532048"/>
    <w:rsid w:val="0053245F"/>
    <w:rsid w:val="00534E18"/>
    <w:rsid w:val="00534F9D"/>
    <w:rsid w:val="0053518B"/>
    <w:rsid w:val="00535208"/>
    <w:rsid w:val="00536660"/>
    <w:rsid w:val="005372CB"/>
    <w:rsid w:val="00541462"/>
    <w:rsid w:val="0054159C"/>
    <w:rsid w:val="0054163D"/>
    <w:rsid w:val="00541DAD"/>
    <w:rsid w:val="005430FF"/>
    <w:rsid w:val="005434DB"/>
    <w:rsid w:val="005435AD"/>
    <w:rsid w:val="00543CEE"/>
    <w:rsid w:val="00546AFB"/>
    <w:rsid w:val="00546BE1"/>
    <w:rsid w:val="0055031F"/>
    <w:rsid w:val="005511B7"/>
    <w:rsid w:val="00554557"/>
    <w:rsid w:val="00554CBB"/>
    <w:rsid w:val="005555A7"/>
    <w:rsid w:val="005556B8"/>
    <w:rsid w:val="00555807"/>
    <w:rsid w:val="0055582D"/>
    <w:rsid w:val="00555A9C"/>
    <w:rsid w:val="00555E23"/>
    <w:rsid w:val="00557222"/>
    <w:rsid w:val="005605D3"/>
    <w:rsid w:val="0056096D"/>
    <w:rsid w:val="00560B6E"/>
    <w:rsid w:val="00561092"/>
    <w:rsid w:val="005616D1"/>
    <w:rsid w:val="00561F36"/>
    <w:rsid w:val="005621DE"/>
    <w:rsid w:val="00562A46"/>
    <w:rsid w:val="0056469D"/>
    <w:rsid w:val="00565B8E"/>
    <w:rsid w:val="0056713D"/>
    <w:rsid w:val="00567AF2"/>
    <w:rsid w:val="00571317"/>
    <w:rsid w:val="005713DE"/>
    <w:rsid w:val="005729B5"/>
    <w:rsid w:val="00573147"/>
    <w:rsid w:val="00573913"/>
    <w:rsid w:val="005753CC"/>
    <w:rsid w:val="00576A0B"/>
    <w:rsid w:val="00576B1B"/>
    <w:rsid w:val="00577387"/>
    <w:rsid w:val="00577F14"/>
    <w:rsid w:val="00580353"/>
    <w:rsid w:val="005805EC"/>
    <w:rsid w:val="00580914"/>
    <w:rsid w:val="00580DAF"/>
    <w:rsid w:val="00581F1E"/>
    <w:rsid w:val="00582AE0"/>
    <w:rsid w:val="00583034"/>
    <w:rsid w:val="005836C0"/>
    <w:rsid w:val="00584811"/>
    <w:rsid w:val="0058534B"/>
    <w:rsid w:val="005865FC"/>
    <w:rsid w:val="00587957"/>
    <w:rsid w:val="00590503"/>
    <w:rsid w:val="00592197"/>
    <w:rsid w:val="005929E0"/>
    <w:rsid w:val="0059432A"/>
    <w:rsid w:val="00595460"/>
    <w:rsid w:val="00596959"/>
    <w:rsid w:val="005975C9"/>
    <w:rsid w:val="00597E1C"/>
    <w:rsid w:val="005A0559"/>
    <w:rsid w:val="005A07CE"/>
    <w:rsid w:val="005A0A87"/>
    <w:rsid w:val="005A104B"/>
    <w:rsid w:val="005A12D8"/>
    <w:rsid w:val="005A2049"/>
    <w:rsid w:val="005A2743"/>
    <w:rsid w:val="005A2CF8"/>
    <w:rsid w:val="005A3064"/>
    <w:rsid w:val="005A4D2F"/>
    <w:rsid w:val="005A6146"/>
    <w:rsid w:val="005B09CD"/>
    <w:rsid w:val="005B210E"/>
    <w:rsid w:val="005B2514"/>
    <w:rsid w:val="005B29A6"/>
    <w:rsid w:val="005B37E6"/>
    <w:rsid w:val="005B3EB4"/>
    <w:rsid w:val="005B426E"/>
    <w:rsid w:val="005B490F"/>
    <w:rsid w:val="005B5EF5"/>
    <w:rsid w:val="005B689E"/>
    <w:rsid w:val="005C0FD7"/>
    <w:rsid w:val="005C1D10"/>
    <w:rsid w:val="005C22FA"/>
    <w:rsid w:val="005C2C4B"/>
    <w:rsid w:val="005C326C"/>
    <w:rsid w:val="005C353A"/>
    <w:rsid w:val="005C397E"/>
    <w:rsid w:val="005C3983"/>
    <w:rsid w:val="005C39B7"/>
    <w:rsid w:val="005C3BD2"/>
    <w:rsid w:val="005C3CDB"/>
    <w:rsid w:val="005C475B"/>
    <w:rsid w:val="005C4794"/>
    <w:rsid w:val="005C5BDC"/>
    <w:rsid w:val="005C67A7"/>
    <w:rsid w:val="005C68C1"/>
    <w:rsid w:val="005C7349"/>
    <w:rsid w:val="005C7379"/>
    <w:rsid w:val="005C781C"/>
    <w:rsid w:val="005D1EC9"/>
    <w:rsid w:val="005D22C8"/>
    <w:rsid w:val="005D23BA"/>
    <w:rsid w:val="005D252B"/>
    <w:rsid w:val="005D3F5A"/>
    <w:rsid w:val="005D5C6E"/>
    <w:rsid w:val="005D61E8"/>
    <w:rsid w:val="005D6343"/>
    <w:rsid w:val="005D63DA"/>
    <w:rsid w:val="005D7622"/>
    <w:rsid w:val="005D7686"/>
    <w:rsid w:val="005E23E8"/>
    <w:rsid w:val="005E2B0D"/>
    <w:rsid w:val="005E3142"/>
    <w:rsid w:val="005E329D"/>
    <w:rsid w:val="005E3420"/>
    <w:rsid w:val="005E378B"/>
    <w:rsid w:val="005E4DDA"/>
    <w:rsid w:val="005E5ABD"/>
    <w:rsid w:val="005E69BA"/>
    <w:rsid w:val="005F08CA"/>
    <w:rsid w:val="005F0A5A"/>
    <w:rsid w:val="005F11EB"/>
    <w:rsid w:val="005F1BCB"/>
    <w:rsid w:val="005F3C15"/>
    <w:rsid w:val="005F4113"/>
    <w:rsid w:val="005F43F5"/>
    <w:rsid w:val="005F4C13"/>
    <w:rsid w:val="005F4C89"/>
    <w:rsid w:val="005F586D"/>
    <w:rsid w:val="005F68F9"/>
    <w:rsid w:val="005F6EA0"/>
    <w:rsid w:val="005F7722"/>
    <w:rsid w:val="00601308"/>
    <w:rsid w:val="0060131C"/>
    <w:rsid w:val="0060172E"/>
    <w:rsid w:val="0060549E"/>
    <w:rsid w:val="006066E0"/>
    <w:rsid w:val="006071CB"/>
    <w:rsid w:val="0060776E"/>
    <w:rsid w:val="006078BD"/>
    <w:rsid w:val="00607BE0"/>
    <w:rsid w:val="0061033C"/>
    <w:rsid w:val="00610C51"/>
    <w:rsid w:val="0061160C"/>
    <w:rsid w:val="00612584"/>
    <w:rsid w:val="00612700"/>
    <w:rsid w:val="00612737"/>
    <w:rsid w:val="00612DA9"/>
    <w:rsid w:val="00612E81"/>
    <w:rsid w:val="00613244"/>
    <w:rsid w:val="00613B15"/>
    <w:rsid w:val="00613D02"/>
    <w:rsid w:val="00614565"/>
    <w:rsid w:val="00614D07"/>
    <w:rsid w:val="00615A92"/>
    <w:rsid w:val="006165BB"/>
    <w:rsid w:val="00617742"/>
    <w:rsid w:val="00620E84"/>
    <w:rsid w:val="006221AF"/>
    <w:rsid w:val="006233E5"/>
    <w:rsid w:val="006247E1"/>
    <w:rsid w:val="00624D11"/>
    <w:rsid w:val="00625933"/>
    <w:rsid w:val="00626949"/>
    <w:rsid w:val="006269F7"/>
    <w:rsid w:val="006305F5"/>
    <w:rsid w:val="00630D84"/>
    <w:rsid w:val="00631AE2"/>
    <w:rsid w:val="00633008"/>
    <w:rsid w:val="0063395F"/>
    <w:rsid w:val="00633BAA"/>
    <w:rsid w:val="00633E7A"/>
    <w:rsid w:val="0063455D"/>
    <w:rsid w:val="00634B93"/>
    <w:rsid w:val="00635B73"/>
    <w:rsid w:val="00636FD7"/>
    <w:rsid w:val="00637B85"/>
    <w:rsid w:val="00637BB8"/>
    <w:rsid w:val="0064032B"/>
    <w:rsid w:val="00640D18"/>
    <w:rsid w:val="0064134E"/>
    <w:rsid w:val="0064187A"/>
    <w:rsid w:val="006424B6"/>
    <w:rsid w:val="00643485"/>
    <w:rsid w:val="00643792"/>
    <w:rsid w:val="00643D10"/>
    <w:rsid w:val="006446D9"/>
    <w:rsid w:val="0064499A"/>
    <w:rsid w:val="006459CA"/>
    <w:rsid w:val="00647364"/>
    <w:rsid w:val="00647694"/>
    <w:rsid w:val="00647873"/>
    <w:rsid w:val="00647DE0"/>
    <w:rsid w:val="00650039"/>
    <w:rsid w:val="0065042B"/>
    <w:rsid w:val="006514B3"/>
    <w:rsid w:val="0065191D"/>
    <w:rsid w:val="00651D60"/>
    <w:rsid w:val="006523FE"/>
    <w:rsid w:val="006550D2"/>
    <w:rsid w:val="0065511F"/>
    <w:rsid w:val="00657061"/>
    <w:rsid w:val="00657704"/>
    <w:rsid w:val="00657CEF"/>
    <w:rsid w:val="006616AD"/>
    <w:rsid w:val="00663984"/>
    <w:rsid w:val="0066410A"/>
    <w:rsid w:val="00664A24"/>
    <w:rsid w:val="0067047F"/>
    <w:rsid w:val="006704FA"/>
    <w:rsid w:val="0067070A"/>
    <w:rsid w:val="00670768"/>
    <w:rsid w:val="00670B7B"/>
    <w:rsid w:val="00672E8F"/>
    <w:rsid w:val="006732AE"/>
    <w:rsid w:val="006733EA"/>
    <w:rsid w:val="00676AE1"/>
    <w:rsid w:val="006776FE"/>
    <w:rsid w:val="00677C0A"/>
    <w:rsid w:val="00681AA7"/>
    <w:rsid w:val="006826BC"/>
    <w:rsid w:val="00683959"/>
    <w:rsid w:val="006839F4"/>
    <w:rsid w:val="00683F52"/>
    <w:rsid w:val="00685003"/>
    <w:rsid w:val="006853BB"/>
    <w:rsid w:val="0068630C"/>
    <w:rsid w:val="00686A7E"/>
    <w:rsid w:val="006871A1"/>
    <w:rsid w:val="006876FC"/>
    <w:rsid w:val="0069176E"/>
    <w:rsid w:val="00693015"/>
    <w:rsid w:val="006936C1"/>
    <w:rsid w:val="00695C49"/>
    <w:rsid w:val="00695ECF"/>
    <w:rsid w:val="006964A8"/>
    <w:rsid w:val="0069670F"/>
    <w:rsid w:val="00696A00"/>
    <w:rsid w:val="006A00E5"/>
    <w:rsid w:val="006A08E7"/>
    <w:rsid w:val="006A0A1C"/>
    <w:rsid w:val="006A15D6"/>
    <w:rsid w:val="006A1831"/>
    <w:rsid w:val="006A1B93"/>
    <w:rsid w:val="006A287F"/>
    <w:rsid w:val="006A36FA"/>
    <w:rsid w:val="006A4A02"/>
    <w:rsid w:val="006A5750"/>
    <w:rsid w:val="006A601B"/>
    <w:rsid w:val="006AC506"/>
    <w:rsid w:val="006B00E6"/>
    <w:rsid w:val="006B1561"/>
    <w:rsid w:val="006B178A"/>
    <w:rsid w:val="006B4770"/>
    <w:rsid w:val="006B4A0A"/>
    <w:rsid w:val="006B4AE8"/>
    <w:rsid w:val="006B4DDF"/>
    <w:rsid w:val="006B52A7"/>
    <w:rsid w:val="006B6140"/>
    <w:rsid w:val="006B65BD"/>
    <w:rsid w:val="006B6E38"/>
    <w:rsid w:val="006B7BF2"/>
    <w:rsid w:val="006C0D4E"/>
    <w:rsid w:val="006C0F4E"/>
    <w:rsid w:val="006C1708"/>
    <w:rsid w:val="006C1C4D"/>
    <w:rsid w:val="006C2147"/>
    <w:rsid w:val="006C27E0"/>
    <w:rsid w:val="006C4903"/>
    <w:rsid w:val="006C4AE4"/>
    <w:rsid w:val="006C613A"/>
    <w:rsid w:val="006C6878"/>
    <w:rsid w:val="006C73AD"/>
    <w:rsid w:val="006C7A19"/>
    <w:rsid w:val="006D0B15"/>
    <w:rsid w:val="006D15D5"/>
    <w:rsid w:val="006D1EED"/>
    <w:rsid w:val="006D2C3F"/>
    <w:rsid w:val="006D3F63"/>
    <w:rsid w:val="006D4282"/>
    <w:rsid w:val="006D5882"/>
    <w:rsid w:val="006D5E67"/>
    <w:rsid w:val="006D6263"/>
    <w:rsid w:val="006D6290"/>
    <w:rsid w:val="006D62F4"/>
    <w:rsid w:val="006D742E"/>
    <w:rsid w:val="006D7716"/>
    <w:rsid w:val="006E0565"/>
    <w:rsid w:val="006E0AA0"/>
    <w:rsid w:val="006E1062"/>
    <w:rsid w:val="006E1BE8"/>
    <w:rsid w:val="006E247B"/>
    <w:rsid w:val="006E6903"/>
    <w:rsid w:val="006E74D7"/>
    <w:rsid w:val="006F03B5"/>
    <w:rsid w:val="006F144B"/>
    <w:rsid w:val="006F1E9A"/>
    <w:rsid w:val="006F27A1"/>
    <w:rsid w:val="006F28CC"/>
    <w:rsid w:val="006F3308"/>
    <w:rsid w:val="006F365D"/>
    <w:rsid w:val="006F38F9"/>
    <w:rsid w:val="006F3B62"/>
    <w:rsid w:val="006F4652"/>
    <w:rsid w:val="006F4946"/>
    <w:rsid w:val="006F49D6"/>
    <w:rsid w:val="006F4A86"/>
    <w:rsid w:val="006F4B79"/>
    <w:rsid w:val="006F5765"/>
    <w:rsid w:val="006F5B87"/>
    <w:rsid w:val="006F7575"/>
    <w:rsid w:val="006F7A1F"/>
    <w:rsid w:val="006F7B1D"/>
    <w:rsid w:val="006F7ECD"/>
    <w:rsid w:val="0070065A"/>
    <w:rsid w:val="00701BC8"/>
    <w:rsid w:val="00701E86"/>
    <w:rsid w:val="00702113"/>
    <w:rsid w:val="0070224A"/>
    <w:rsid w:val="0070287A"/>
    <w:rsid w:val="0070337F"/>
    <w:rsid w:val="00703C42"/>
    <w:rsid w:val="00704E18"/>
    <w:rsid w:val="007054AD"/>
    <w:rsid w:val="00707262"/>
    <w:rsid w:val="00707620"/>
    <w:rsid w:val="00710082"/>
    <w:rsid w:val="007112E9"/>
    <w:rsid w:val="007133F4"/>
    <w:rsid w:val="00713BD8"/>
    <w:rsid w:val="00713DF7"/>
    <w:rsid w:val="007141A6"/>
    <w:rsid w:val="00715281"/>
    <w:rsid w:val="007164A0"/>
    <w:rsid w:val="0071712C"/>
    <w:rsid w:val="00720212"/>
    <w:rsid w:val="007203AF"/>
    <w:rsid w:val="00720EFA"/>
    <w:rsid w:val="0072136F"/>
    <w:rsid w:val="00722374"/>
    <w:rsid w:val="007229E6"/>
    <w:rsid w:val="00722C76"/>
    <w:rsid w:val="00723C02"/>
    <w:rsid w:val="007244A6"/>
    <w:rsid w:val="00724A4F"/>
    <w:rsid w:val="00724E39"/>
    <w:rsid w:val="007251DA"/>
    <w:rsid w:val="0072612F"/>
    <w:rsid w:val="007263E6"/>
    <w:rsid w:val="00726574"/>
    <w:rsid w:val="00727D98"/>
    <w:rsid w:val="007310BA"/>
    <w:rsid w:val="0073175C"/>
    <w:rsid w:val="007348E6"/>
    <w:rsid w:val="00734B4E"/>
    <w:rsid w:val="007353F0"/>
    <w:rsid w:val="007362ED"/>
    <w:rsid w:val="00736564"/>
    <w:rsid w:val="007366BE"/>
    <w:rsid w:val="00737D7C"/>
    <w:rsid w:val="0074123E"/>
    <w:rsid w:val="0074154C"/>
    <w:rsid w:val="0074167C"/>
    <w:rsid w:val="00741D24"/>
    <w:rsid w:val="00741F84"/>
    <w:rsid w:val="00743D53"/>
    <w:rsid w:val="00744706"/>
    <w:rsid w:val="00744E8A"/>
    <w:rsid w:val="0074528C"/>
    <w:rsid w:val="007457F3"/>
    <w:rsid w:val="007459AB"/>
    <w:rsid w:val="007473DD"/>
    <w:rsid w:val="00747CB7"/>
    <w:rsid w:val="00750356"/>
    <w:rsid w:val="00750C09"/>
    <w:rsid w:val="00750F89"/>
    <w:rsid w:val="00753BC1"/>
    <w:rsid w:val="00753C29"/>
    <w:rsid w:val="00754311"/>
    <w:rsid w:val="007545D8"/>
    <w:rsid w:val="00755ACD"/>
    <w:rsid w:val="00755AE6"/>
    <w:rsid w:val="007566F3"/>
    <w:rsid w:val="007578BE"/>
    <w:rsid w:val="007579B9"/>
    <w:rsid w:val="0075B8C1"/>
    <w:rsid w:val="00760B42"/>
    <w:rsid w:val="00761506"/>
    <w:rsid w:val="00761888"/>
    <w:rsid w:val="00761E9B"/>
    <w:rsid w:val="0076223F"/>
    <w:rsid w:val="00763D4F"/>
    <w:rsid w:val="00763D87"/>
    <w:rsid w:val="00764935"/>
    <w:rsid w:val="0076503F"/>
    <w:rsid w:val="007658E8"/>
    <w:rsid w:val="00767AFE"/>
    <w:rsid w:val="00767C86"/>
    <w:rsid w:val="00770034"/>
    <w:rsid w:val="00771060"/>
    <w:rsid w:val="00771520"/>
    <w:rsid w:val="007716E7"/>
    <w:rsid w:val="007730FE"/>
    <w:rsid w:val="0077481E"/>
    <w:rsid w:val="00774F59"/>
    <w:rsid w:val="00775DF9"/>
    <w:rsid w:val="0077663B"/>
    <w:rsid w:val="00776B40"/>
    <w:rsid w:val="00780090"/>
    <w:rsid w:val="00780D14"/>
    <w:rsid w:val="00781416"/>
    <w:rsid w:val="00782A83"/>
    <w:rsid w:val="00782CC1"/>
    <w:rsid w:val="007837AD"/>
    <w:rsid w:val="00784090"/>
    <w:rsid w:val="007844F4"/>
    <w:rsid w:val="007858CD"/>
    <w:rsid w:val="00785DB3"/>
    <w:rsid w:val="00785F4B"/>
    <w:rsid w:val="00787FD0"/>
    <w:rsid w:val="00790603"/>
    <w:rsid w:val="00791074"/>
    <w:rsid w:val="00791254"/>
    <w:rsid w:val="007921E9"/>
    <w:rsid w:val="00793190"/>
    <w:rsid w:val="00793E35"/>
    <w:rsid w:val="00794336"/>
    <w:rsid w:val="007947D7"/>
    <w:rsid w:val="0079493E"/>
    <w:rsid w:val="00794E53"/>
    <w:rsid w:val="00795632"/>
    <w:rsid w:val="00795A73"/>
    <w:rsid w:val="00796B3D"/>
    <w:rsid w:val="00797DEE"/>
    <w:rsid w:val="007A0717"/>
    <w:rsid w:val="007A35E1"/>
    <w:rsid w:val="007A3A55"/>
    <w:rsid w:val="007A3C22"/>
    <w:rsid w:val="007A3F10"/>
    <w:rsid w:val="007A4514"/>
    <w:rsid w:val="007A4A16"/>
    <w:rsid w:val="007A5123"/>
    <w:rsid w:val="007A5A20"/>
    <w:rsid w:val="007A5AEC"/>
    <w:rsid w:val="007A66C0"/>
    <w:rsid w:val="007B0194"/>
    <w:rsid w:val="007B0A3E"/>
    <w:rsid w:val="007B0C2D"/>
    <w:rsid w:val="007B1044"/>
    <w:rsid w:val="007B1304"/>
    <w:rsid w:val="007B140A"/>
    <w:rsid w:val="007B15D3"/>
    <w:rsid w:val="007B21C0"/>
    <w:rsid w:val="007B23C0"/>
    <w:rsid w:val="007B2460"/>
    <w:rsid w:val="007B2D24"/>
    <w:rsid w:val="007B4D05"/>
    <w:rsid w:val="007B4E5E"/>
    <w:rsid w:val="007B5353"/>
    <w:rsid w:val="007B55B1"/>
    <w:rsid w:val="007B5998"/>
    <w:rsid w:val="007B668A"/>
    <w:rsid w:val="007B6D14"/>
    <w:rsid w:val="007B6F9A"/>
    <w:rsid w:val="007B7E3F"/>
    <w:rsid w:val="007C0CFB"/>
    <w:rsid w:val="007C1590"/>
    <w:rsid w:val="007C2438"/>
    <w:rsid w:val="007C2488"/>
    <w:rsid w:val="007C2B30"/>
    <w:rsid w:val="007C2C97"/>
    <w:rsid w:val="007C2CE2"/>
    <w:rsid w:val="007C33A4"/>
    <w:rsid w:val="007C3A96"/>
    <w:rsid w:val="007C40A0"/>
    <w:rsid w:val="007C4165"/>
    <w:rsid w:val="007C4638"/>
    <w:rsid w:val="007C7D7D"/>
    <w:rsid w:val="007C7DF4"/>
    <w:rsid w:val="007D0C65"/>
    <w:rsid w:val="007D1FCF"/>
    <w:rsid w:val="007D45DA"/>
    <w:rsid w:val="007D5B2F"/>
    <w:rsid w:val="007D5DDA"/>
    <w:rsid w:val="007E1114"/>
    <w:rsid w:val="007E111F"/>
    <w:rsid w:val="007E137D"/>
    <w:rsid w:val="007E13C8"/>
    <w:rsid w:val="007E1F71"/>
    <w:rsid w:val="007E221C"/>
    <w:rsid w:val="007E3084"/>
    <w:rsid w:val="007E3528"/>
    <w:rsid w:val="007E3D15"/>
    <w:rsid w:val="007E5780"/>
    <w:rsid w:val="007E6926"/>
    <w:rsid w:val="007E771B"/>
    <w:rsid w:val="007E7CDF"/>
    <w:rsid w:val="007F06EF"/>
    <w:rsid w:val="007F16C6"/>
    <w:rsid w:val="007F2225"/>
    <w:rsid w:val="007F2438"/>
    <w:rsid w:val="007F343B"/>
    <w:rsid w:val="007F481E"/>
    <w:rsid w:val="007F6585"/>
    <w:rsid w:val="007F6E39"/>
    <w:rsid w:val="007F7710"/>
    <w:rsid w:val="007F7FF3"/>
    <w:rsid w:val="007FB146"/>
    <w:rsid w:val="008002F5"/>
    <w:rsid w:val="008014C1"/>
    <w:rsid w:val="008022DF"/>
    <w:rsid w:val="00802406"/>
    <w:rsid w:val="008053A1"/>
    <w:rsid w:val="008054E7"/>
    <w:rsid w:val="00805647"/>
    <w:rsid w:val="0080626C"/>
    <w:rsid w:val="008070EC"/>
    <w:rsid w:val="008072E3"/>
    <w:rsid w:val="00807436"/>
    <w:rsid w:val="00807696"/>
    <w:rsid w:val="008108D3"/>
    <w:rsid w:val="00810D74"/>
    <w:rsid w:val="008120A2"/>
    <w:rsid w:val="00812404"/>
    <w:rsid w:val="00813032"/>
    <w:rsid w:val="008130E8"/>
    <w:rsid w:val="00813941"/>
    <w:rsid w:val="00814710"/>
    <w:rsid w:val="0081515B"/>
    <w:rsid w:val="00815EAA"/>
    <w:rsid w:val="00816FED"/>
    <w:rsid w:val="008202C7"/>
    <w:rsid w:val="00820B11"/>
    <w:rsid w:val="00821A69"/>
    <w:rsid w:val="00821A81"/>
    <w:rsid w:val="00821C36"/>
    <w:rsid w:val="00822276"/>
    <w:rsid w:val="00823195"/>
    <w:rsid w:val="00823834"/>
    <w:rsid w:val="008245E5"/>
    <w:rsid w:val="008249FF"/>
    <w:rsid w:val="0082505B"/>
    <w:rsid w:val="00825FE5"/>
    <w:rsid w:val="00826B14"/>
    <w:rsid w:val="0082749B"/>
    <w:rsid w:val="00830396"/>
    <w:rsid w:val="008307BF"/>
    <w:rsid w:val="008326ED"/>
    <w:rsid w:val="00832CEE"/>
    <w:rsid w:val="00832D14"/>
    <w:rsid w:val="008350AB"/>
    <w:rsid w:val="008352D4"/>
    <w:rsid w:val="008363CF"/>
    <w:rsid w:val="0083742E"/>
    <w:rsid w:val="00837BB4"/>
    <w:rsid w:val="00840471"/>
    <w:rsid w:val="00840566"/>
    <w:rsid w:val="00841143"/>
    <w:rsid w:val="008424C1"/>
    <w:rsid w:val="00842653"/>
    <w:rsid w:val="00842B8F"/>
    <w:rsid w:val="00842D2A"/>
    <w:rsid w:val="008436C3"/>
    <w:rsid w:val="00844837"/>
    <w:rsid w:val="00844CEB"/>
    <w:rsid w:val="00845D53"/>
    <w:rsid w:val="00845DED"/>
    <w:rsid w:val="00845FF6"/>
    <w:rsid w:val="0084664D"/>
    <w:rsid w:val="00846BFF"/>
    <w:rsid w:val="008479D6"/>
    <w:rsid w:val="00847F68"/>
    <w:rsid w:val="0085040D"/>
    <w:rsid w:val="00850941"/>
    <w:rsid w:val="00851285"/>
    <w:rsid w:val="008516A2"/>
    <w:rsid w:val="00852D3C"/>
    <w:rsid w:val="008537ED"/>
    <w:rsid w:val="008540BD"/>
    <w:rsid w:val="0085498C"/>
    <w:rsid w:val="00854CA7"/>
    <w:rsid w:val="00855017"/>
    <w:rsid w:val="00855548"/>
    <w:rsid w:val="008557F9"/>
    <w:rsid w:val="00856106"/>
    <w:rsid w:val="00856BB1"/>
    <w:rsid w:val="00857D5F"/>
    <w:rsid w:val="00860396"/>
    <w:rsid w:val="008604D3"/>
    <w:rsid w:val="0086061C"/>
    <w:rsid w:val="008609A1"/>
    <w:rsid w:val="00860DC3"/>
    <w:rsid w:val="0086100C"/>
    <w:rsid w:val="00862402"/>
    <w:rsid w:val="008631D1"/>
    <w:rsid w:val="00863D02"/>
    <w:rsid w:val="00864178"/>
    <w:rsid w:val="00864D47"/>
    <w:rsid w:val="008675CF"/>
    <w:rsid w:val="0087018A"/>
    <w:rsid w:val="008715D4"/>
    <w:rsid w:val="00871719"/>
    <w:rsid w:val="008738CC"/>
    <w:rsid w:val="00873BDC"/>
    <w:rsid w:val="00873EDB"/>
    <w:rsid w:val="00874C32"/>
    <w:rsid w:val="008763BB"/>
    <w:rsid w:val="0088166E"/>
    <w:rsid w:val="00881D75"/>
    <w:rsid w:val="00883BFC"/>
    <w:rsid w:val="00885965"/>
    <w:rsid w:val="008910EC"/>
    <w:rsid w:val="00893BBD"/>
    <w:rsid w:val="00894F4B"/>
    <w:rsid w:val="00896811"/>
    <w:rsid w:val="0089692F"/>
    <w:rsid w:val="00896BEF"/>
    <w:rsid w:val="00896E43"/>
    <w:rsid w:val="00897749"/>
    <w:rsid w:val="00897E19"/>
    <w:rsid w:val="00897FF8"/>
    <w:rsid w:val="008A1B79"/>
    <w:rsid w:val="008A2541"/>
    <w:rsid w:val="008A3F84"/>
    <w:rsid w:val="008A486E"/>
    <w:rsid w:val="008A5249"/>
    <w:rsid w:val="008A551E"/>
    <w:rsid w:val="008A60A1"/>
    <w:rsid w:val="008A6A77"/>
    <w:rsid w:val="008A7593"/>
    <w:rsid w:val="008A75BA"/>
    <w:rsid w:val="008B1689"/>
    <w:rsid w:val="008B19FF"/>
    <w:rsid w:val="008B1D4D"/>
    <w:rsid w:val="008B3262"/>
    <w:rsid w:val="008B35B1"/>
    <w:rsid w:val="008B3F10"/>
    <w:rsid w:val="008B46CD"/>
    <w:rsid w:val="008B4A1D"/>
    <w:rsid w:val="008B4C55"/>
    <w:rsid w:val="008B4C6B"/>
    <w:rsid w:val="008B4E26"/>
    <w:rsid w:val="008B54F8"/>
    <w:rsid w:val="008B580C"/>
    <w:rsid w:val="008B5F95"/>
    <w:rsid w:val="008B69BD"/>
    <w:rsid w:val="008B6A99"/>
    <w:rsid w:val="008B7F8F"/>
    <w:rsid w:val="008C0123"/>
    <w:rsid w:val="008C02DC"/>
    <w:rsid w:val="008C0368"/>
    <w:rsid w:val="008C1610"/>
    <w:rsid w:val="008C3467"/>
    <w:rsid w:val="008C428B"/>
    <w:rsid w:val="008C4638"/>
    <w:rsid w:val="008C49E9"/>
    <w:rsid w:val="008C5C20"/>
    <w:rsid w:val="008C6F8B"/>
    <w:rsid w:val="008C75EA"/>
    <w:rsid w:val="008D0CB3"/>
    <w:rsid w:val="008D2586"/>
    <w:rsid w:val="008D2E97"/>
    <w:rsid w:val="008D5459"/>
    <w:rsid w:val="008D63D7"/>
    <w:rsid w:val="008D65D0"/>
    <w:rsid w:val="008D69EF"/>
    <w:rsid w:val="008D6C2C"/>
    <w:rsid w:val="008D701F"/>
    <w:rsid w:val="008D7D29"/>
    <w:rsid w:val="008D7E0E"/>
    <w:rsid w:val="008E1062"/>
    <w:rsid w:val="008E1773"/>
    <w:rsid w:val="008E1CB9"/>
    <w:rsid w:val="008E2C54"/>
    <w:rsid w:val="008E2D0D"/>
    <w:rsid w:val="008E35AD"/>
    <w:rsid w:val="008E3688"/>
    <w:rsid w:val="008E3AA7"/>
    <w:rsid w:val="008E549A"/>
    <w:rsid w:val="008E6A97"/>
    <w:rsid w:val="008E6E4B"/>
    <w:rsid w:val="008E738E"/>
    <w:rsid w:val="008F1C03"/>
    <w:rsid w:val="008F2B47"/>
    <w:rsid w:val="008F2E08"/>
    <w:rsid w:val="008F2F40"/>
    <w:rsid w:val="008F449C"/>
    <w:rsid w:val="008F5B50"/>
    <w:rsid w:val="008F639F"/>
    <w:rsid w:val="008F6B89"/>
    <w:rsid w:val="00900131"/>
    <w:rsid w:val="00901230"/>
    <w:rsid w:val="009012A0"/>
    <w:rsid w:val="00901642"/>
    <w:rsid w:val="009019AF"/>
    <w:rsid w:val="00902006"/>
    <w:rsid w:val="00902322"/>
    <w:rsid w:val="00902908"/>
    <w:rsid w:val="00902997"/>
    <w:rsid w:val="00902DEA"/>
    <w:rsid w:val="009031E4"/>
    <w:rsid w:val="00903E7D"/>
    <w:rsid w:val="0090481E"/>
    <w:rsid w:val="00904D34"/>
    <w:rsid w:val="009068D5"/>
    <w:rsid w:val="00907A5F"/>
    <w:rsid w:val="00910301"/>
    <w:rsid w:val="009122F0"/>
    <w:rsid w:val="00912517"/>
    <w:rsid w:val="009137DA"/>
    <w:rsid w:val="00913D44"/>
    <w:rsid w:val="0091451A"/>
    <w:rsid w:val="0091511D"/>
    <w:rsid w:val="00915809"/>
    <w:rsid w:val="0091651E"/>
    <w:rsid w:val="00916F86"/>
    <w:rsid w:val="00917809"/>
    <w:rsid w:val="00917FA0"/>
    <w:rsid w:val="00920558"/>
    <w:rsid w:val="009213FE"/>
    <w:rsid w:val="0092205F"/>
    <w:rsid w:val="00922188"/>
    <w:rsid w:val="009229FC"/>
    <w:rsid w:val="00922D71"/>
    <w:rsid w:val="009240B5"/>
    <w:rsid w:val="00924506"/>
    <w:rsid w:val="00924A11"/>
    <w:rsid w:val="00924D54"/>
    <w:rsid w:val="00924FD5"/>
    <w:rsid w:val="009250A0"/>
    <w:rsid w:val="0092600C"/>
    <w:rsid w:val="00926C6F"/>
    <w:rsid w:val="009279FF"/>
    <w:rsid w:val="00927C9A"/>
    <w:rsid w:val="00930D8B"/>
    <w:rsid w:val="009322C8"/>
    <w:rsid w:val="009325F7"/>
    <w:rsid w:val="0093347A"/>
    <w:rsid w:val="00934D27"/>
    <w:rsid w:val="00936221"/>
    <w:rsid w:val="0093636C"/>
    <w:rsid w:val="009400B9"/>
    <w:rsid w:val="00941340"/>
    <w:rsid w:val="00941EC6"/>
    <w:rsid w:val="00942FAD"/>
    <w:rsid w:val="00943725"/>
    <w:rsid w:val="009454FE"/>
    <w:rsid w:val="009460F7"/>
    <w:rsid w:val="009464AF"/>
    <w:rsid w:val="009469FA"/>
    <w:rsid w:val="009470AA"/>
    <w:rsid w:val="00947F27"/>
    <w:rsid w:val="00950673"/>
    <w:rsid w:val="009507B9"/>
    <w:rsid w:val="0095223A"/>
    <w:rsid w:val="00952382"/>
    <w:rsid w:val="00952B9B"/>
    <w:rsid w:val="00952EE3"/>
    <w:rsid w:val="00953F07"/>
    <w:rsid w:val="00953F55"/>
    <w:rsid w:val="009545F7"/>
    <w:rsid w:val="00955ABB"/>
    <w:rsid w:val="00956960"/>
    <w:rsid w:val="00956AAC"/>
    <w:rsid w:val="00956DE3"/>
    <w:rsid w:val="0095728A"/>
    <w:rsid w:val="0095733E"/>
    <w:rsid w:val="00960138"/>
    <w:rsid w:val="009603C1"/>
    <w:rsid w:val="00960BEA"/>
    <w:rsid w:val="00962D2C"/>
    <w:rsid w:val="00962E53"/>
    <w:rsid w:val="00963418"/>
    <w:rsid w:val="009643A8"/>
    <w:rsid w:val="00966B81"/>
    <w:rsid w:val="00967DAC"/>
    <w:rsid w:val="00970634"/>
    <w:rsid w:val="00970973"/>
    <w:rsid w:val="0097264E"/>
    <w:rsid w:val="00972B1A"/>
    <w:rsid w:val="00973265"/>
    <w:rsid w:val="00975669"/>
    <w:rsid w:val="0097578C"/>
    <w:rsid w:val="00976548"/>
    <w:rsid w:val="00976A7B"/>
    <w:rsid w:val="00976D25"/>
    <w:rsid w:val="00977A9B"/>
    <w:rsid w:val="009800E6"/>
    <w:rsid w:val="00980EB2"/>
    <w:rsid w:val="009812D1"/>
    <w:rsid w:val="0098180A"/>
    <w:rsid w:val="00981F06"/>
    <w:rsid w:val="00982013"/>
    <w:rsid w:val="00982A25"/>
    <w:rsid w:val="00983C0A"/>
    <w:rsid w:val="00984731"/>
    <w:rsid w:val="00986656"/>
    <w:rsid w:val="0099031B"/>
    <w:rsid w:val="009911AC"/>
    <w:rsid w:val="00991C89"/>
    <w:rsid w:val="00992B3A"/>
    <w:rsid w:val="00994566"/>
    <w:rsid w:val="009952A0"/>
    <w:rsid w:val="0099531E"/>
    <w:rsid w:val="0099535F"/>
    <w:rsid w:val="00995B43"/>
    <w:rsid w:val="00995FBC"/>
    <w:rsid w:val="00996986"/>
    <w:rsid w:val="00996B12"/>
    <w:rsid w:val="0099749E"/>
    <w:rsid w:val="009A1476"/>
    <w:rsid w:val="009A14E7"/>
    <w:rsid w:val="009A1CB3"/>
    <w:rsid w:val="009A28C1"/>
    <w:rsid w:val="009A33F8"/>
    <w:rsid w:val="009A455D"/>
    <w:rsid w:val="009A4C05"/>
    <w:rsid w:val="009A5417"/>
    <w:rsid w:val="009A65DC"/>
    <w:rsid w:val="009A7153"/>
    <w:rsid w:val="009A76AB"/>
    <w:rsid w:val="009B2105"/>
    <w:rsid w:val="009B219B"/>
    <w:rsid w:val="009B21C4"/>
    <w:rsid w:val="009B29CA"/>
    <w:rsid w:val="009B2F56"/>
    <w:rsid w:val="009B3012"/>
    <w:rsid w:val="009B301D"/>
    <w:rsid w:val="009B3195"/>
    <w:rsid w:val="009B3CA3"/>
    <w:rsid w:val="009B4095"/>
    <w:rsid w:val="009B49A5"/>
    <w:rsid w:val="009B552A"/>
    <w:rsid w:val="009B6CA9"/>
    <w:rsid w:val="009C134E"/>
    <w:rsid w:val="009C18D9"/>
    <w:rsid w:val="009C2C6D"/>
    <w:rsid w:val="009C31B5"/>
    <w:rsid w:val="009C35DB"/>
    <w:rsid w:val="009C395A"/>
    <w:rsid w:val="009C3C01"/>
    <w:rsid w:val="009C426E"/>
    <w:rsid w:val="009C4C56"/>
    <w:rsid w:val="009C5889"/>
    <w:rsid w:val="009C64AB"/>
    <w:rsid w:val="009C6A4E"/>
    <w:rsid w:val="009D1FA6"/>
    <w:rsid w:val="009D21D9"/>
    <w:rsid w:val="009D2DDB"/>
    <w:rsid w:val="009D3179"/>
    <w:rsid w:val="009D36C5"/>
    <w:rsid w:val="009D3FF0"/>
    <w:rsid w:val="009D41BE"/>
    <w:rsid w:val="009D4D6A"/>
    <w:rsid w:val="009D54CE"/>
    <w:rsid w:val="009D69E4"/>
    <w:rsid w:val="009D6DA0"/>
    <w:rsid w:val="009D7A42"/>
    <w:rsid w:val="009E08ED"/>
    <w:rsid w:val="009E1CB8"/>
    <w:rsid w:val="009E27DE"/>
    <w:rsid w:val="009E37B3"/>
    <w:rsid w:val="009E3D2C"/>
    <w:rsid w:val="009E3D4D"/>
    <w:rsid w:val="009E60AB"/>
    <w:rsid w:val="009E682C"/>
    <w:rsid w:val="009E74A9"/>
    <w:rsid w:val="009E7AA0"/>
    <w:rsid w:val="009F03D1"/>
    <w:rsid w:val="009F1364"/>
    <w:rsid w:val="009F1587"/>
    <w:rsid w:val="009F1A5C"/>
    <w:rsid w:val="009F1B26"/>
    <w:rsid w:val="009F1DBB"/>
    <w:rsid w:val="009F1F15"/>
    <w:rsid w:val="009F23ED"/>
    <w:rsid w:val="009F3436"/>
    <w:rsid w:val="009F386B"/>
    <w:rsid w:val="009F480C"/>
    <w:rsid w:val="009F7587"/>
    <w:rsid w:val="009F7FD2"/>
    <w:rsid w:val="00A0051E"/>
    <w:rsid w:val="00A0120E"/>
    <w:rsid w:val="00A0150A"/>
    <w:rsid w:val="00A018F6"/>
    <w:rsid w:val="00A02E5A"/>
    <w:rsid w:val="00A05A58"/>
    <w:rsid w:val="00A06442"/>
    <w:rsid w:val="00A06A74"/>
    <w:rsid w:val="00A06CB4"/>
    <w:rsid w:val="00A06E38"/>
    <w:rsid w:val="00A0719B"/>
    <w:rsid w:val="00A07DC7"/>
    <w:rsid w:val="00A07EB5"/>
    <w:rsid w:val="00A10120"/>
    <w:rsid w:val="00A103AB"/>
    <w:rsid w:val="00A1122B"/>
    <w:rsid w:val="00A11691"/>
    <w:rsid w:val="00A11817"/>
    <w:rsid w:val="00A127B3"/>
    <w:rsid w:val="00A13034"/>
    <w:rsid w:val="00A143BF"/>
    <w:rsid w:val="00A145AD"/>
    <w:rsid w:val="00A15F43"/>
    <w:rsid w:val="00A165AB"/>
    <w:rsid w:val="00A171C7"/>
    <w:rsid w:val="00A174C3"/>
    <w:rsid w:val="00A17DB9"/>
    <w:rsid w:val="00A21254"/>
    <w:rsid w:val="00A2173D"/>
    <w:rsid w:val="00A228F8"/>
    <w:rsid w:val="00A22B52"/>
    <w:rsid w:val="00A23385"/>
    <w:rsid w:val="00A23E88"/>
    <w:rsid w:val="00A24079"/>
    <w:rsid w:val="00A24414"/>
    <w:rsid w:val="00A24AD1"/>
    <w:rsid w:val="00A25CE1"/>
    <w:rsid w:val="00A266C6"/>
    <w:rsid w:val="00A27F89"/>
    <w:rsid w:val="00A32442"/>
    <w:rsid w:val="00A328B6"/>
    <w:rsid w:val="00A32FCF"/>
    <w:rsid w:val="00A33C50"/>
    <w:rsid w:val="00A34441"/>
    <w:rsid w:val="00A346A8"/>
    <w:rsid w:val="00A348FA"/>
    <w:rsid w:val="00A34970"/>
    <w:rsid w:val="00A36370"/>
    <w:rsid w:val="00A36423"/>
    <w:rsid w:val="00A36F5B"/>
    <w:rsid w:val="00A40ECA"/>
    <w:rsid w:val="00A41B86"/>
    <w:rsid w:val="00A41CB4"/>
    <w:rsid w:val="00A41FD7"/>
    <w:rsid w:val="00A42637"/>
    <w:rsid w:val="00A43583"/>
    <w:rsid w:val="00A44852"/>
    <w:rsid w:val="00A44D0D"/>
    <w:rsid w:val="00A46287"/>
    <w:rsid w:val="00A4638C"/>
    <w:rsid w:val="00A46D8B"/>
    <w:rsid w:val="00A47174"/>
    <w:rsid w:val="00A50EC3"/>
    <w:rsid w:val="00A51B4D"/>
    <w:rsid w:val="00A51BDC"/>
    <w:rsid w:val="00A524AC"/>
    <w:rsid w:val="00A52AC5"/>
    <w:rsid w:val="00A52F8A"/>
    <w:rsid w:val="00A533C4"/>
    <w:rsid w:val="00A53BF3"/>
    <w:rsid w:val="00A53C2C"/>
    <w:rsid w:val="00A54A31"/>
    <w:rsid w:val="00A55E81"/>
    <w:rsid w:val="00A55F0E"/>
    <w:rsid w:val="00A5635F"/>
    <w:rsid w:val="00A56AC5"/>
    <w:rsid w:val="00A57357"/>
    <w:rsid w:val="00A57F42"/>
    <w:rsid w:val="00A608E5"/>
    <w:rsid w:val="00A639D9"/>
    <w:rsid w:val="00A64368"/>
    <w:rsid w:val="00A646E1"/>
    <w:rsid w:val="00A6685E"/>
    <w:rsid w:val="00A66C02"/>
    <w:rsid w:val="00A673E0"/>
    <w:rsid w:val="00A701C4"/>
    <w:rsid w:val="00A70E86"/>
    <w:rsid w:val="00A71C67"/>
    <w:rsid w:val="00A724DB"/>
    <w:rsid w:val="00A7279A"/>
    <w:rsid w:val="00A72B3A"/>
    <w:rsid w:val="00A734DC"/>
    <w:rsid w:val="00A75459"/>
    <w:rsid w:val="00A75BC2"/>
    <w:rsid w:val="00A75C25"/>
    <w:rsid w:val="00A75C8B"/>
    <w:rsid w:val="00A761FD"/>
    <w:rsid w:val="00A76F16"/>
    <w:rsid w:val="00A841BB"/>
    <w:rsid w:val="00A8425D"/>
    <w:rsid w:val="00A85C4A"/>
    <w:rsid w:val="00A86935"/>
    <w:rsid w:val="00A90B6B"/>
    <w:rsid w:val="00A90E0F"/>
    <w:rsid w:val="00A91C13"/>
    <w:rsid w:val="00A920EB"/>
    <w:rsid w:val="00A92741"/>
    <w:rsid w:val="00A930E5"/>
    <w:rsid w:val="00A93693"/>
    <w:rsid w:val="00A96963"/>
    <w:rsid w:val="00A96D38"/>
    <w:rsid w:val="00AA0087"/>
    <w:rsid w:val="00AA05A3"/>
    <w:rsid w:val="00AA087B"/>
    <w:rsid w:val="00AA0966"/>
    <w:rsid w:val="00AA0A44"/>
    <w:rsid w:val="00AA145F"/>
    <w:rsid w:val="00AA22A1"/>
    <w:rsid w:val="00AA329A"/>
    <w:rsid w:val="00AA34DA"/>
    <w:rsid w:val="00AA38E6"/>
    <w:rsid w:val="00AA4662"/>
    <w:rsid w:val="00AB0126"/>
    <w:rsid w:val="00AB0930"/>
    <w:rsid w:val="00AB106A"/>
    <w:rsid w:val="00AB1D71"/>
    <w:rsid w:val="00AB1F8F"/>
    <w:rsid w:val="00AB22B0"/>
    <w:rsid w:val="00AB3080"/>
    <w:rsid w:val="00AB3B45"/>
    <w:rsid w:val="00AB41E0"/>
    <w:rsid w:val="00AB4E91"/>
    <w:rsid w:val="00AB5540"/>
    <w:rsid w:val="00AB60D2"/>
    <w:rsid w:val="00AB74D3"/>
    <w:rsid w:val="00AC15EB"/>
    <w:rsid w:val="00AC2AA0"/>
    <w:rsid w:val="00AC2CE9"/>
    <w:rsid w:val="00AC3674"/>
    <w:rsid w:val="00AC38E1"/>
    <w:rsid w:val="00AC426E"/>
    <w:rsid w:val="00AC5241"/>
    <w:rsid w:val="00AC5C0F"/>
    <w:rsid w:val="00AC5ECB"/>
    <w:rsid w:val="00AC61C8"/>
    <w:rsid w:val="00AD1313"/>
    <w:rsid w:val="00AD1720"/>
    <w:rsid w:val="00AD18BF"/>
    <w:rsid w:val="00AD35AA"/>
    <w:rsid w:val="00AD4E3F"/>
    <w:rsid w:val="00AD563A"/>
    <w:rsid w:val="00AD5B4C"/>
    <w:rsid w:val="00AD606A"/>
    <w:rsid w:val="00AD7056"/>
    <w:rsid w:val="00AD71AF"/>
    <w:rsid w:val="00AD72C5"/>
    <w:rsid w:val="00AD7487"/>
    <w:rsid w:val="00AD78C9"/>
    <w:rsid w:val="00AE034C"/>
    <w:rsid w:val="00AE12AF"/>
    <w:rsid w:val="00AE162A"/>
    <w:rsid w:val="00AE2280"/>
    <w:rsid w:val="00AE3164"/>
    <w:rsid w:val="00AE3C19"/>
    <w:rsid w:val="00AE3E10"/>
    <w:rsid w:val="00AE3FE5"/>
    <w:rsid w:val="00AE4BA8"/>
    <w:rsid w:val="00AE4F53"/>
    <w:rsid w:val="00AE51C6"/>
    <w:rsid w:val="00AE5DE3"/>
    <w:rsid w:val="00AE7AFE"/>
    <w:rsid w:val="00AF00B5"/>
    <w:rsid w:val="00AF16FF"/>
    <w:rsid w:val="00AF177F"/>
    <w:rsid w:val="00AF2233"/>
    <w:rsid w:val="00AF424A"/>
    <w:rsid w:val="00AF50E3"/>
    <w:rsid w:val="00B01E31"/>
    <w:rsid w:val="00B01FAA"/>
    <w:rsid w:val="00B0243E"/>
    <w:rsid w:val="00B02D60"/>
    <w:rsid w:val="00B02EAF"/>
    <w:rsid w:val="00B0343A"/>
    <w:rsid w:val="00B03F9B"/>
    <w:rsid w:val="00B062E6"/>
    <w:rsid w:val="00B0787B"/>
    <w:rsid w:val="00B07BAA"/>
    <w:rsid w:val="00B10CD9"/>
    <w:rsid w:val="00B10DEB"/>
    <w:rsid w:val="00B11C57"/>
    <w:rsid w:val="00B11ED1"/>
    <w:rsid w:val="00B120E4"/>
    <w:rsid w:val="00B12628"/>
    <w:rsid w:val="00B12C5D"/>
    <w:rsid w:val="00B133A3"/>
    <w:rsid w:val="00B138C7"/>
    <w:rsid w:val="00B14EA4"/>
    <w:rsid w:val="00B151B6"/>
    <w:rsid w:val="00B16359"/>
    <w:rsid w:val="00B17900"/>
    <w:rsid w:val="00B21909"/>
    <w:rsid w:val="00B22031"/>
    <w:rsid w:val="00B220C6"/>
    <w:rsid w:val="00B22BCA"/>
    <w:rsid w:val="00B22C15"/>
    <w:rsid w:val="00B22E5A"/>
    <w:rsid w:val="00B23FD2"/>
    <w:rsid w:val="00B2597E"/>
    <w:rsid w:val="00B25E5C"/>
    <w:rsid w:val="00B26145"/>
    <w:rsid w:val="00B2729B"/>
    <w:rsid w:val="00B27A8D"/>
    <w:rsid w:val="00B27DF5"/>
    <w:rsid w:val="00B31DFB"/>
    <w:rsid w:val="00B33691"/>
    <w:rsid w:val="00B34E6D"/>
    <w:rsid w:val="00B35C9C"/>
    <w:rsid w:val="00B3662C"/>
    <w:rsid w:val="00B367C4"/>
    <w:rsid w:val="00B36EAF"/>
    <w:rsid w:val="00B36FBC"/>
    <w:rsid w:val="00B37ED8"/>
    <w:rsid w:val="00B404F5"/>
    <w:rsid w:val="00B4112D"/>
    <w:rsid w:val="00B416BD"/>
    <w:rsid w:val="00B43A1F"/>
    <w:rsid w:val="00B43CD4"/>
    <w:rsid w:val="00B4457A"/>
    <w:rsid w:val="00B44DD4"/>
    <w:rsid w:val="00B46C87"/>
    <w:rsid w:val="00B46FC4"/>
    <w:rsid w:val="00B47008"/>
    <w:rsid w:val="00B4707F"/>
    <w:rsid w:val="00B4718A"/>
    <w:rsid w:val="00B515CC"/>
    <w:rsid w:val="00B52500"/>
    <w:rsid w:val="00B531B6"/>
    <w:rsid w:val="00B5328C"/>
    <w:rsid w:val="00B533A5"/>
    <w:rsid w:val="00B535C7"/>
    <w:rsid w:val="00B53C22"/>
    <w:rsid w:val="00B54991"/>
    <w:rsid w:val="00B55365"/>
    <w:rsid w:val="00B55BA0"/>
    <w:rsid w:val="00B56073"/>
    <w:rsid w:val="00B56183"/>
    <w:rsid w:val="00B561E4"/>
    <w:rsid w:val="00B566D9"/>
    <w:rsid w:val="00B567CC"/>
    <w:rsid w:val="00B56CB7"/>
    <w:rsid w:val="00B60DE9"/>
    <w:rsid w:val="00B614DE"/>
    <w:rsid w:val="00B616E8"/>
    <w:rsid w:val="00B62003"/>
    <w:rsid w:val="00B624C5"/>
    <w:rsid w:val="00B637EE"/>
    <w:rsid w:val="00B63C25"/>
    <w:rsid w:val="00B6467D"/>
    <w:rsid w:val="00B6485B"/>
    <w:rsid w:val="00B64F2D"/>
    <w:rsid w:val="00B654F1"/>
    <w:rsid w:val="00B659AD"/>
    <w:rsid w:val="00B65DC7"/>
    <w:rsid w:val="00B67767"/>
    <w:rsid w:val="00B67CE0"/>
    <w:rsid w:val="00B70995"/>
    <w:rsid w:val="00B70CF2"/>
    <w:rsid w:val="00B717EA"/>
    <w:rsid w:val="00B71C4F"/>
    <w:rsid w:val="00B72867"/>
    <w:rsid w:val="00B72DBF"/>
    <w:rsid w:val="00B730AB"/>
    <w:rsid w:val="00B738A3"/>
    <w:rsid w:val="00B73C12"/>
    <w:rsid w:val="00B740A0"/>
    <w:rsid w:val="00B76ABE"/>
    <w:rsid w:val="00B80B70"/>
    <w:rsid w:val="00B8170D"/>
    <w:rsid w:val="00B8261E"/>
    <w:rsid w:val="00B83417"/>
    <w:rsid w:val="00B84A5D"/>
    <w:rsid w:val="00B84B03"/>
    <w:rsid w:val="00B85C92"/>
    <w:rsid w:val="00B86446"/>
    <w:rsid w:val="00B86EB0"/>
    <w:rsid w:val="00B9187F"/>
    <w:rsid w:val="00B9202D"/>
    <w:rsid w:val="00B9220E"/>
    <w:rsid w:val="00B92DC5"/>
    <w:rsid w:val="00B93859"/>
    <w:rsid w:val="00B93B4E"/>
    <w:rsid w:val="00B93B69"/>
    <w:rsid w:val="00B9448C"/>
    <w:rsid w:val="00B946C5"/>
    <w:rsid w:val="00B94960"/>
    <w:rsid w:val="00B94D6E"/>
    <w:rsid w:val="00B952CD"/>
    <w:rsid w:val="00BA21C2"/>
    <w:rsid w:val="00BA2404"/>
    <w:rsid w:val="00BA574D"/>
    <w:rsid w:val="00BA7F7B"/>
    <w:rsid w:val="00BA7FC8"/>
    <w:rsid w:val="00BB218E"/>
    <w:rsid w:val="00BB26B9"/>
    <w:rsid w:val="00BB2BDB"/>
    <w:rsid w:val="00BB2CF7"/>
    <w:rsid w:val="00BB3A19"/>
    <w:rsid w:val="00BB4370"/>
    <w:rsid w:val="00BB4742"/>
    <w:rsid w:val="00BB5444"/>
    <w:rsid w:val="00BB55E9"/>
    <w:rsid w:val="00BB59CB"/>
    <w:rsid w:val="00BB5CDE"/>
    <w:rsid w:val="00BB61CF"/>
    <w:rsid w:val="00BB70D5"/>
    <w:rsid w:val="00BB7530"/>
    <w:rsid w:val="00BB78A4"/>
    <w:rsid w:val="00BC079B"/>
    <w:rsid w:val="00BC1D7A"/>
    <w:rsid w:val="00BC2072"/>
    <w:rsid w:val="00BC233B"/>
    <w:rsid w:val="00BC3271"/>
    <w:rsid w:val="00BC4CA1"/>
    <w:rsid w:val="00BC59FB"/>
    <w:rsid w:val="00BC5EA6"/>
    <w:rsid w:val="00BC5FAC"/>
    <w:rsid w:val="00BC5FFE"/>
    <w:rsid w:val="00BC646C"/>
    <w:rsid w:val="00BC65CC"/>
    <w:rsid w:val="00BC6938"/>
    <w:rsid w:val="00BC6B07"/>
    <w:rsid w:val="00BC718B"/>
    <w:rsid w:val="00BD17C9"/>
    <w:rsid w:val="00BD1998"/>
    <w:rsid w:val="00BD2F5D"/>
    <w:rsid w:val="00BD3386"/>
    <w:rsid w:val="00BD45B9"/>
    <w:rsid w:val="00BD4DF9"/>
    <w:rsid w:val="00BD58A9"/>
    <w:rsid w:val="00BD600F"/>
    <w:rsid w:val="00BD7233"/>
    <w:rsid w:val="00BD7C7D"/>
    <w:rsid w:val="00BE0530"/>
    <w:rsid w:val="00BE1A69"/>
    <w:rsid w:val="00BE278A"/>
    <w:rsid w:val="00BE3096"/>
    <w:rsid w:val="00BE43FC"/>
    <w:rsid w:val="00BE4518"/>
    <w:rsid w:val="00BE50C7"/>
    <w:rsid w:val="00BE5233"/>
    <w:rsid w:val="00BE5D68"/>
    <w:rsid w:val="00BE67D5"/>
    <w:rsid w:val="00BE7188"/>
    <w:rsid w:val="00BE77EF"/>
    <w:rsid w:val="00BE7E00"/>
    <w:rsid w:val="00BF0509"/>
    <w:rsid w:val="00BF1730"/>
    <w:rsid w:val="00BF17F4"/>
    <w:rsid w:val="00BF1BCE"/>
    <w:rsid w:val="00BF2818"/>
    <w:rsid w:val="00BF2B68"/>
    <w:rsid w:val="00BF3E29"/>
    <w:rsid w:val="00BF444E"/>
    <w:rsid w:val="00BF4CED"/>
    <w:rsid w:val="00BF4F5F"/>
    <w:rsid w:val="00BF5008"/>
    <w:rsid w:val="00BF5EAD"/>
    <w:rsid w:val="00C021A0"/>
    <w:rsid w:val="00C0303F"/>
    <w:rsid w:val="00C03C52"/>
    <w:rsid w:val="00C0478F"/>
    <w:rsid w:val="00C04BC1"/>
    <w:rsid w:val="00C05973"/>
    <w:rsid w:val="00C05987"/>
    <w:rsid w:val="00C10784"/>
    <w:rsid w:val="00C1161C"/>
    <w:rsid w:val="00C1187E"/>
    <w:rsid w:val="00C11C7F"/>
    <w:rsid w:val="00C12AF0"/>
    <w:rsid w:val="00C1376C"/>
    <w:rsid w:val="00C138CA"/>
    <w:rsid w:val="00C140A6"/>
    <w:rsid w:val="00C166D5"/>
    <w:rsid w:val="00C17C61"/>
    <w:rsid w:val="00C17D82"/>
    <w:rsid w:val="00C17E45"/>
    <w:rsid w:val="00C20D9E"/>
    <w:rsid w:val="00C22301"/>
    <w:rsid w:val="00C22722"/>
    <w:rsid w:val="00C22E13"/>
    <w:rsid w:val="00C2487E"/>
    <w:rsid w:val="00C259BD"/>
    <w:rsid w:val="00C25A29"/>
    <w:rsid w:val="00C25B5C"/>
    <w:rsid w:val="00C25D90"/>
    <w:rsid w:val="00C261BB"/>
    <w:rsid w:val="00C26664"/>
    <w:rsid w:val="00C2707E"/>
    <w:rsid w:val="00C275F5"/>
    <w:rsid w:val="00C27A57"/>
    <w:rsid w:val="00C27CD1"/>
    <w:rsid w:val="00C3078E"/>
    <w:rsid w:val="00C30919"/>
    <w:rsid w:val="00C30D15"/>
    <w:rsid w:val="00C317D7"/>
    <w:rsid w:val="00C31839"/>
    <w:rsid w:val="00C31A96"/>
    <w:rsid w:val="00C33B97"/>
    <w:rsid w:val="00C346DD"/>
    <w:rsid w:val="00C35DC6"/>
    <w:rsid w:val="00C40533"/>
    <w:rsid w:val="00C41EDA"/>
    <w:rsid w:val="00C422B5"/>
    <w:rsid w:val="00C42734"/>
    <w:rsid w:val="00C42821"/>
    <w:rsid w:val="00C42A72"/>
    <w:rsid w:val="00C4357A"/>
    <w:rsid w:val="00C43A04"/>
    <w:rsid w:val="00C43DED"/>
    <w:rsid w:val="00C44EBF"/>
    <w:rsid w:val="00C45ACE"/>
    <w:rsid w:val="00C463CC"/>
    <w:rsid w:val="00C513BF"/>
    <w:rsid w:val="00C54452"/>
    <w:rsid w:val="00C552D4"/>
    <w:rsid w:val="00C55FBD"/>
    <w:rsid w:val="00C56A10"/>
    <w:rsid w:val="00C56D5D"/>
    <w:rsid w:val="00C57455"/>
    <w:rsid w:val="00C574FF"/>
    <w:rsid w:val="00C57AAE"/>
    <w:rsid w:val="00C60FAB"/>
    <w:rsid w:val="00C61334"/>
    <w:rsid w:val="00C61509"/>
    <w:rsid w:val="00C6194F"/>
    <w:rsid w:val="00C62C63"/>
    <w:rsid w:val="00C632CF"/>
    <w:rsid w:val="00C6343A"/>
    <w:rsid w:val="00C63D24"/>
    <w:rsid w:val="00C63F85"/>
    <w:rsid w:val="00C640B7"/>
    <w:rsid w:val="00C6426E"/>
    <w:rsid w:val="00C64FFC"/>
    <w:rsid w:val="00C65615"/>
    <w:rsid w:val="00C65D6F"/>
    <w:rsid w:val="00C661F3"/>
    <w:rsid w:val="00C705E5"/>
    <w:rsid w:val="00C70930"/>
    <w:rsid w:val="00C70DCE"/>
    <w:rsid w:val="00C7316D"/>
    <w:rsid w:val="00C74649"/>
    <w:rsid w:val="00C74692"/>
    <w:rsid w:val="00C75B81"/>
    <w:rsid w:val="00C75E78"/>
    <w:rsid w:val="00C76B78"/>
    <w:rsid w:val="00C80733"/>
    <w:rsid w:val="00C81162"/>
    <w:rsid w:val="00C8176F"/>
    <w:rsid w:val="00C82434"/>
    <w:rsid w:val="00C844A9"/>
    <w:rsid w:val="00C85E86"/>
    <w:rsid w:val="00C8648E"/>
    <w:rsid w:val="00C9066E"/>
    <w:rsid w:val="00C90D1A"/>
    <w:rsid w:val="00C90DF1"/>
    <w:rsid w:val="00C92698"/>
    <w:rsid w:val="00C946F6"/>
    <w:rsid w:val="00C95C6F"/>
    <w:rsid w:val="00C96F54"/>
    <w:rsid w:val="00C97C6B"/>
    <w:rsid w:val="00CA0667"/>
    <w:rsid w:val="00CA1296"/>
    <w:rsid w:val="00CA17C7"/>
    <w:rsid w:val="00CA248D"/>
    <w:rsid w:val="00CA3640"/>
    <w:rsid w:val="00CA48F3"/>
    <w:rsid w:val="00CA5F65"/>
    <w:rsid w:val="00CA687D"/>
    <w:rsid w:val="00CA6930"/>
    <w:rsid w:val="00CA6A10"/>
    <w:rsid w:val="00CA7700"/>
    <w:rsid w:val="00CB12CF"/>
    <w:rsid w:val="00CB19C6"/>
    <w:rsid w:val="00CB30A3"/>
    <w:rsid w:val="00CB30F8"/>
    <w:rsid w:val="00CB412C"/>
    <w:rsid w:val="00CB48A0"/>
    <w:rsid w:val="00CB4EF5"/>
    <w:rsid w:val="00CB5018"/>
    <w:rsid w:val="00CB59F3"/>
    <w:rsid w:val="00CB6E96"/>
    <w:rsid w:val="00CC0858"/>
    <w:rsid w:val="00CC0D4A"/>
    <w:rsid w:val="00CC11E3"/>
    <w:rsid w:val="00CC312D"/>
    <w:rsid w:val="00CC3395"/>
    <w:rsid w:val="00CC44B1"/>
    <w:rsid w:val="00CC4DF3"/>
    <w:rsid w:val="00CC5BAB"/>
    <w:rsid w:val="00CC6683"/>
    <w:rsid w:val="00CD0A3C"/>
    <w:rsid w:val="00CD1448"/>
    <w:rsid w:val="00CD24FC"/>
    <w:rsid w:val="00CD29BB"/>
    <w:rsid w:val="00CD45DA"/>
    <w:rsid w:val="00CD4901"/>
    <w:rsid w:val="00CD4A5F"/>
    <w:rsid w:val="00CD52C6"/>
    <w:rsid w:val="00CD608E"/>
    <w:rsid w:val="00CD60B4"/>
    <w:rsid w:val="00CD65BF"/>
    <w:rsid w:val="00CD667E"/>
    <w:rsid w:val="00CD7059"/>
    <w:rsid w:val="00CD78ED"/>
    <w:rsid w:val="00CE004C"/>
    <w:rsid w:val="00CE085F"/>
    <w:rsid w:val="00CE1059"/>
    <w:rsid w:val="00CE10F2"/>
    <w:rsid w:val="00CE1EC9"/>
    <w:rsid w:val="00CE22FB"/>
    <w:rsid w:val="00CE3FE7"/>
    <w:rsid w:val="00CE5490"/>
    <w:rsid w:val="00CE79A3"/>
    <w:rsid w:val="00CE7D24"/>
    <w:rsid w:val="00CE7E50"/>
    <w:rsid w:val="00CF0362"/>
    <w:rsid w:val="00CF096D"/>
    <w:rsid w:val="00CF0B7D"/>
    <w:rsid w:val="00CF2441"/>
    <w:rsid w:val="00CF2BB8"/>
    <w:rsid w:val="00CF33AA"/>
    <w:rsid w:val="00CF38A4"/>
    <w:rsid w:val="00CF3DBA"/>
    <w:rsid w:val="00CF444F"/>
    <w:rsid w:val="00CF507F"/>
    <w:rsid w:val="00CF5532"/>
    <w:rsid w:val="00CF5D20"/>
    <w:rsid w:val="00CF5D8E"/>
    <w:rsid w:val="00CF67A5"/>
    <w:rsid w:val="00CF68D7"/>
    <w:rsid w:val="00D00A53"/>
    <w:rsid w:val="00D00AC0"/>
    <w:rsid w:val="00D0248E"/>
    <w:rsid w:val="00D03D8A"/>
    <w:rsid w:val="00D04379"/>
    <w:rsid w:val="00D04D57"/>
    <w:rsid w:val="00D04D7B"/>
    <w:rsid w:val="00D05CFD"/>
    <w:rsid w:val="00D0626B"/>
    <w:rsid w:val="00D0739D"/>
    <w:rsid w:val="00D07C07"/>
    <w:rsid w:val="00D10A0C"/>
    <w:rsid w:val="00D114D2"/>
    <w:rsid w:val="00D118F4"/>
    <w:rsid w:val="00D12755"/>
    <w:rsid w:val="00D12BED"/>
    <w:rsid w:val="00D1361E"/>
    <w:rsid w:val="00D13871"/>
    <w:rsid w:val="00D147E9"/>
    <w:rsid w:val="00D14BE3"/>
    <w:rsid w:val="00D14E24"/>
    <w:rsid w:val="00D15433"/>
    <w:rsid w:val="00D1568F"/>
    <w:rsid w:val="00D15B6E"/>
    <w:rsid w:val="00D15EA4"/>
    <w:rsid w:val="00D15EC8"/>
    <w:rsid w:val="00D17216"/>
    <w:rsid w:val="00D1789C"/>
    <w:rsid w:val="00D213B1"/>
    <w:rsid w:val="00D2167D"/>
    <w:rsid w:val="00D21F52"/>
    <w:rsid w:val="00D2395E"/>
    <w:rsid w:val="00D241C3"/>
    <w:rsid w:val="00D25BD5"/>
    <w:rsid w:val="00D25D72"/>
    <w:rsid w:val="00D2623C"/>
    <w:rsid w:val="00D269E2"/>
    <w:rsid w:val="00D26BEF"/>
    <w:rsid w:val="00D2753A"/>
    <w:rsid w:val="00D276FB"/>
    <w:rsid w:val="00D301F9"/>
    <w:rsid w:val="00D30997"/>
    <w:rsid w:val="00D30D57"/>
    <w:rsid w:val="00D30E17"/>
    <w:rsid w:val="00D3129C"/>
    <w:rsid w:val="00D3140C"/>
    <w:rsid w:val="00D314F3"/>
    <w:rsid w:val="00D32A1C"/>
    <w:rsid w:val="00D32FA8"/>
    <w:rsid w:val="00D332BD"/>
    <w:rsid w:val="00D3461A"/>
    <w:rsid w:val="00D34AAC"/>
    <w:rsid w:val="00D3586C"/>
    <w:rsid w:val="00D41F69"/>
    <w:rsid w:val="00D42EEF"/>
    <w:rsid w:val="00D433F9"/>
    <w:rsid w:val="00D439E9"/>
    <w:rsid w:val="00D44268"/>
    <w:rsid w:val="00D443F2"/>
    <w:rsid w:val="00D457EA"/>
    <w:rsid w:val="00D45AE4"/>
    <w:rsid w:val="00D45B81"/>
    <w:rsid w:val="00D46938"/>
    <w:rsid w:val="00D4745F"/>
    <w:rsid w:val="00D50421"/>
    <w:rsid w:val="00D5162A"/>
    <w:rsid w:val="00D53CCA"/>
    <w:rsid w:val="00D551C3"/>
    <w:rsid w:val="00D56312"/>
    <w:rsid w:val="00D56D01"/>
    <w:rsid w:val="00D56D03"/>
    <w:rsid w:val="00D57D15"/>
    <w:rsid w:val="00D6012D"/>
    <w:rsid w:val="00D610F6"/>
    <w:rsid w:val="00D636EE"/>
    <w:rsid w:val="00D6408F"/>
    <w:rsid w:val="00D66C9F"/>
    <w:rsid w:val="00D676AB"/>
    <w:rsid w:val="00D67EDF"/>
    <w:rsid w:val="00D70398"/>
    <w:rsid w:val="00D703B0"/>
    <w:rsid w:val="00D719C4"/>
    <w:rsid w:val="00D71D11"/>
    <w:rsid w:val="00D71F5A"/>
    <w:rsid w:val="00D7355B"/>
    <w:rsid w:val="00D7365E"/>
    <w:rsid w:val="00D738E9"/>
    <w:rsid w:val="00D761F4"/>
    <w:rsid w:val="00D766C6"/>
    <w:rsid w:val="00D768C4"/>
    <w:rsid w:val="00D768C6"/>
    <w:rsid w:val="00D77CE0"/>
    <w:rsid w:val="00D77DCF"/>
    <w:rsid w:val="00D817A1"/>
    <w:rsid w:val="00D83236"/>
    <w:rsid w:val="00D8434E"/>
    <w:rsid w:val="00D866F1"/>
    <w:rsid w:val="00D879CD"/>
    <w:rsid w:val="00D87C95"/>
    <w:rsid w:val="00D87F67"/>
    <w:rsid w:val="00D91450"/>
    <w:rsid w:val="00D923FC"/>
    <w:rsid w:val="00D936F1"/>
    <w:rsid w:val="00D937C2"/>
    <w:rsid w:val="00D94171"/>
    <w:rsid w:val="00D95154"/>
    <w:rsid w:val="00D95279"/>
    <w:rsid w:val="00D96E26"/>
    <w:rsid w:val="00D97490"/>
    <w:rsid w:val="00D97DAA"/>
    <w:rsid w:val="00DA0BE1"/>
    <w:rsid w:val="00DA0DEF"/>
    <w:rsid w:val="00DA2578"/>
    <w:rsid w:val="00DA2733"/>
    <w:rsid w:val="00DA4C04"/>
    <w:rsid w:val="00DA4D1C"/>
    <w:rsid w:val="00DA6A43"/>
    <w:rsid w:val="00DA7731"/>
    <w:rsid w:val="00DB140F"/>
    <w:rsid w:val="00DB1F0A"/>
    <w:rsid w:val="00DB2175"/>
    <w:rsid w:val="00DB4E87"/>
    <w:rsid w:val="00DB5A68"/>
    <w:rsid w:val="00DB7450"/>
    <w:rsid w:val="00DB7DE1"/>
    <w:rsid w:val="00DC1310"/>
    <w:rsid w:val="00DC2459"/>
    <w:rsid w:val="00DC36AC"/>
    <w:rsid w:val="00DC37FF"/>
    <w:rsid w:val="00DC3983"/>
    <w:rsid w:val="00DC5138"/>
    <w:rsid w:val="00DC529B"/>
    <w:rsid w:val="00DC679B"/>
    <w:rsid w:val="00DC6A7A"/>
    <w:rsid w:val="00DC7AAF"/>
    <w:rsid w:val="00DC7F09"/>
    <w:rsid w:val="00DD0617"/>
    <w:rsid w:val="00DD0DB8"/>
    <w:rsid w:val="00DD0F64"/>
    <w:rsid w:val="00DD0F8F"/>
    <w:rsid w:val="00DD0FE3"/>
    <w:rsid w:val="00DD161A"/>
    <w:rsid w:val="00DD16EC"/>
    <w:rsid w:val="00DD1A5D"/>
    <w:rsid w:val="00DD1AC3"/>
    <w:rsid w:val="00DD1E21"/>
    <w:rsid w:val="00DD20F4"/>
    <w:rsid w:val="00DD247D"/>
    <w:rsid w:val="00DD24B6"/>
    <w:rsid w:val="00DD29D5"/>
    <w:rsid w:val="00DD2D6C"/>
    <w:rsid w:val="00DD3ED3"/>
    <w:rsid w:val="00DD4060"/>
    <w:rsid w:val="00DD5930"/>
    <w:rsid w:val="00DD7D39"/>
    <w:rsid w:val="00DE0585"/>
    <w:rsid w:val="00DE1676"/>
    <w:rsid w:val="00DE1909"/>
    <w:rsid w:val="00DE2EAB"/>
    <w:rsid w:val="00DE2F08"/>
    <w:rsid w:val="00DE3033"/>
    <w:rsid w:val="00DE4F70"/>
    <w:rsid w:val="00DE5CD3"/>
    <w:rsid w:val="00DE69E7"/>
    <w:rsid w:val="00DF0526"/>
    <w:rsid w:val="00DF21D4"/>
    <w:rsid w:val="00DF2C96"/>
    <w:rsid w:val="00DF31DD"/>
    <w:rsid w:val="00DF4DE4"/>
    <w:rsid w:val="00DF5219"/>
    <w:rsid w:val="00DF6146"/>
    <w:rsid w:val="00DF62CF"/>
    <w:rsid w:val="00DF74DC"/>
    <w:rsid w:val="00E00126"/>
    <w:rsid w:val="00E018E3"/>
    <w:rsid w:val="00E02D22"/>
    <w:rsid w:val="00E02E48"/>
    <w:rsid w:val="00E0305E"/>
    <w:rsid w:val="00E03790"/>
    <w:rsid w:val="00E037CB"/>
    <w:rsid w:val="00E04810"/>
    <w:rsid w:val="00E05ACB"/>
    <w:rsid w:val="00E05B58"/>
    <w:rsid w:val="00E06CA1"/>
    <w:rsid w:val="00E10546"/>
    <w:rsid w:val="00E11F49"/>
    <w:rsid w:val="00E120DB"/>
    <w:rsid w:val="00E13527"/>
    <w:rsid w:val="00E14665"/>
    <w:rsid w:val="00E1486A"/>
    <w:rsid w:val="00E15823"/>
    <w:rsid w:val="00E16228"/>
    <w:rsid w:val="00E16BA8"/>
    <w:rsid w:val="00E16BB0"/>
    <w:rsid w:val="00E22346"/>
    <w:rsid w:val="00E2275F"/>
    <w:rsid w:val="00E22997"/>
    <w:rsid w:val="00E23169"/>
    <w:rsid w:val="00E23651"/>
    <w:rsid w:val="00E23C27"/>
    <w:rsid w:val="00E250ED"/>
    <w:rsid w:val="00E25D43"/>
    <w:rsid w:val="00E264FB"/>
    <w:rsid w:val="00E26E53"/>
    <w:rsid w:val="00E274C2"/>
    <w:rsid w:val="00E301CC"/>
    <w:rsid w:val="00E31630"/>
    <w:rsid w:val="00E32C87"/>
    <w:rsid w:val="00E333A6"/>
    <w:rsid w:val="00E33A26"/>
    <w:rsid w:val="00E33D7C"/>
    <w:rsid w:val="00E33DB3"/>
    <w:rsid w:val="00E343F2"/>
    <w:rsid w:val="00E345F8"/>
    <w:rsid w:val="00E34F22"/>
    <w:rsid w:val="00E3509B"/>
    <w:rsid w:val="00E357C2"/>
    <w:rsid w:val="00E35D97"/>
    <w:rsid w:val="00E360AC"/>
    <w:rsid w:val="00E3610A"/>
    <w:rsid w:val="00E366C8"/>
    <w:rsid w:val="00E367C5"/>
    <w:rsid w:val="00E36A51"/>
    <w:rsid w:val="00E377D3"/>
    <w:rsid w:val="00E378C4"/>
    <w:rsid w:val="00E4406B"/>
    <w:rsid w:val="00E4420B"/>
    <w:rsid w:val="00E447E6"/>
    <w:rsid w:val="00E4599A"/>
    <w:rsid w:val="00E46089"/>
    <w:rsid w:val="00E4626A"/>
    <w:rsid w:val="00E4733C"/>
    <w:rsid w:val="00E5080D"/>
    <w:rsid w:val="00E51F6F"/>
    <w:rsid w:val="00E53968"/>
    <w:rsid w:val="00E53A46"/>
    <w:rsid w:val="00E53A6B"/>
    <w:rsid w:val="00E54853"/>
    <w:rsid w:val="00E551B5"/>
    <w:rsid w:val="00E55C34"/>
    <w:rsid w:val="00E57739"/>
    <w:rsid w:val="00E57A75"/>
    <w:rsid w:val="00E6144C"/>
    <w:rsid w:val="00E61698"/>
    <w:rsid w:val="00E616B5"/>
    <w:rsid w:val="00E6253C"/>
    <w:rsid w:val="00E62652"/>
    <w:rsid w:val="00E63055"/>
    <w:rsid w:val="00E63253"/>
    <w:rsid w:val="00E648AA"/>
    <w:rsid w:val="00E65D32"/>
    <w:rsid w:val="00E700AF"/>
    <w:rsid w:val="00E702C8"/>
    <w:rsid w:val="00E7035A"/>
    <w:rsid w:val="00E70693"/>
    <w:rsid w:val="00E712C7"/>
    <w:rsid w:val="00E72496"/>
    <w:rsid w:val="00E7295E"/>
    <w:rsid w:val="00E72A84"/>
    <w:rsid w:val="00E72B41"/>
    <w:rsid w:val="00E732D7"/>
    <w:rsid w:val="00E73CF1"/>
    <w:rsid w:val="00E742A9"/>
    <w:rsid w:val="00E74884"/>
    <w:rsid w:val="00E75345"/>
    <w:rsid w:val="00E761F6"/>
    <w:rsid w:val="00E766FD"/>
    <w:rsid w:val="00E80FD2"/>
    <w:rsid w:val="00E828D3"/>
    <w:rsid w:val="00E82BB5"/>
    <w:rsid w:val="00E82F01"/>
    <w:rsid w:val="00E8333E"/>
    <w:rsid w:val="00E83DDD"/>
    <w:rsid w:val="00E8490B"/>
    <w:rsid w:val="00E8526E"/>
    <w:rsid w:val="00E85BD5"/>
    <w:rsid w:val="00E86853"/>
    <w:rsid w:val="00E91E7A"/>
    <w:rsid w:val="00E92A41"/>
    <w:rsid w:val="00E93242"/>
    <w:rsid w:val="00E93BF6"/>
    <w:rsid w:val="00E945C8"/>
    <w:rsid w:val="00E94A53"/>
    <w:rsid w:val="00E9548E"/>
    <w:rsid w:val="00E95E63"/>
    <w:rsid w:val="00E96C1B"/>
    <w:rsid w:val="00E9705D"/>
    <w:rsid w:val="00E97432"/>
    <w:rsid w:val="00E97FCB"/>
    <w:rsid w:val="00EA15B2"/>
    <w:rsid w:val="00EA19A3"/>
    <w:rsid w:val="00EA1F31"/>
    <w:rsid w:val="00EA2626"/>
    <w:rsid w:val="00EA5462"/>
    <w:rsid w:val="00EA67BF"/>
    <w:rsid w:val="00EA696C"/>
    <w:rsid w:val="00EB0F3F"/>
    <w:rsid w:val="00EB166A"/>
    <w:rsid w:val="00EB1A26"/>
    <w:rsid w:val="00EB1DC1"/>
    <w:rsid w:val="00EB229D"/>
    <w:rsid w:val="00EB3E7F"/>
    <w:rsid w:val="00EB425E"/>
    <w:rsid w:val="00EB4270"/>
    <w:rsid w:val="00EB4A48"/>
    <w:rsid w:val="00EB61C7"/>
    <w:rsid w:val="00EB7154"/>
    <w:rsid w:val="00EB7530"/>
    <w:rsid w:val="00EB7ED4"/>
    <w:rsid w:val="00EC06CD"/>
    <w:rsid w:val="00EC0AB7"/>
    <w:rsid w:val="00EC0AFC"/>
    <w:rsid w:val="00EC0D75"/>
    <w:rsid w:val="00EC1C7C"/>
    <w:rsid w:val="00EC2C79"/>
    <w:rsid w:val="00EC2EE4"/>
    <w:rsid w:val="00EC30A7"/>
    <w:rsid w:val="00EC3895"/>
    <w:rsid w:val="00EC430F"/>
    <w:rsid w:val="00EC4ED7"/>
    <w:rsid w:val="00EC61F9"/>
    <w:rsid w:val="00EC6D55"/>
    <w:rsid w:val="00EC7062"/>
    <w:rsid w:val="00EC7DC6"/>
    <w:rsid w:val="00ED009F"/>
    <w:rsid w:val="00ED05A3"/>
    <w:rsid w:val="00ED1451"/>
    <w:rsid w:val="00ED1802"/>
    <w:rsid w:val="00ED1DC1"/>
    <w:rsid w:val="00ED20A1"/>
    <w:rsid w:val="00ED2658"/>
    <w:rsid w:val="00ED28C3"/>
    <w:rsid w:val="00ED2B17"/>
    <w:rsid w:val="00ED3AA9"/>
    <w:rsid w:val="00ED6110"/>
    <w:rsid w:val="00ED65F4"/>
    <w:rsid w:val="00ED6A89"/>
    <w:rsid w:val="00ED74B5"/>
    <w:rsid w:val="00EE0004"/>
    <w:rsid w:val="00EE06CF"/>
    <w:rsid w:val="00EE0E66"/>
    <w:rsid w:val="00EE3B07"/>
    <w:rsid w:val="00EE509F"/>
    <w:rsid w:val="00EE5EE0"/>
    <w:rsid w:val="00EE6F01"/>
    <w:rsid w:val="00EE7232"/>
    <w:rsid w:val="00EE7642"/>
    <w:rsid w:val="00EE7E45"/>
    <w:rsid w:val="00EF013D"/>
    <w:rsid w:val="00EF02F4"/>
    <w:rsid w:val="00EF0796"/>
    <w:rsid w:val="00EF084D"/>
    <w:rsid w:val="00EF13C1"/>
    <w:rsid w:val="00EF1B7F"/>
    <w:rsid w:val="00EF3C32"/>
    <w:rsid w:val="00EF3F80"/>
    <w:rsid w:val="00EF48F6"/>
    <w:rsid w:val="00EF490D"/>
    <w:rsid w:val="00EF4E60"/>
    <w:rsid w:val="00EF522A"/>
    <w:rsid w:val="00EF5864"/>
    <w:rsid w:val="00EF594E"/>
    <w:rsid w:val="00EF6016"/>
    <w:rsid w:val="00EF65D6"/>
    <w:rsid w:val="00EF6A97"/>
    <w:rsid w:val="00F02D4D"/>
    <w:rsid w:val="00F047A4"/>
    <w:rsid w:val="00F05822"/>
    <w:rsid w:val="00F058BC"/>
    <w:rsid w:val="00F05946"/>
    <w:rsid w:val="00F06E98"/>
    <w:rsid w:val="00F06FCB"/>
    <w:rsid w:val="00F077B7"/>
    <w:rsid w:val="00F10007"/>
    <w:rsid w:val="00F1008A"/>
    <w:rsid w:val="00F1207C"/>
    <w:rsid w:val="00F12E64"/>
    <w:rsid w:val="00F130AA"/>
    <w:rsid w:val="00F14D34"/>
    <w:rsid w:val="00F16114"/>
    <w:rsid w:val="00F16B16"/>
    <w:rsid w:val="00F16C06"/>
    <w:rsid w:val="00F17AC4"/>
    <w:rsid w:val="00F2080C"/>
    <w:rsid w:val="00F20893"/>
    <w:rsid w:val="00F213D9"/>
    <w:rsid w:val="00F21E9D"/>
    <w:rsid w:val="00F22351"/>
    <w:rsid w:val="00F22405"/>
    <w:rsid w:val="00F2701D"/>
    <w:rsid w:val="00F270C6"/>
    <w:rsid w:val="00F2713A"/>
    <w:rsid w:val="00F303F9"/>
    <w:rsid w:val="00F324FA"/>
    <w:rsid w:val="00F3388B"/>
    <w:rsid w:val="00F33940"/>
    <w:rsid w:val="00F34296"/>
    <w:rsid w:val="00F36291"/>
    <w:rsid w:val="00F368D6"/>
    <w:rsid w:val="00F36CD3"/>
    <w:rsid w:val="00F3797D"/>
    <w:rsid w:val="00F4021C"/>
    <w:rsid w:val="00F40CC1"/>
    <w:rsid w:val="00F41090"/>
    <w:rsid w:val="00F41126"/>
    <w:rsid w:val="00F42A17"/>
    <w:rsid w:val="00F42A44"/>
    <w:rsid w:val="00F4315A"/>
    <w:rsid w:val="00F44458"/>
    <w:rsid w:val="00F45B4E"/>
    <w:rsid w:val="00F50E0A"/>
    <w:rsid w:val="00F52429"/>
    <w:rsid w:val="00F53427"/>
    <w:rsid w:val="00F53A12"/>
    <w:rsid w:val="00F53FD9"/>
    <w:rsid w:val="00F54139"/>
    <w:rsid w:val="00F55839"/>
    <w:rsid w:val="00F56500"/>
    <w:rsid w:val="00F56644"/>
    <w:rsid w:val="00F56FF1"/>
    <w:rsid w:val="00F60ED5"/>
    <w:rsid w:val="00F62AB7"/>
    <w:rsid w:val="00F6435C"/>
    <w:rsid w:val="00F67E31"/>
    <w:rsid w:val="00F70430"/>
    <w:rsid w:val="00F71062"/>
    <w:rsid w:val="00F71D24"/>
    <w:rsid w:val="00F729FA"/>
    <w:rsid w:val="00F7399C"/>
    <w:rsid w:val="00F75C2C"/>
    <w:rsid w:val="00F76F5E"/>
    <w:rsid w:val="00F776F5"/>
    <w:rsid w:val="00F80A32"/>
    <w:rsid w:val="00F80DFF"/>
    <w:rsid w:val="00F812E4"/>
    <w:rsid w:val="00F834AA"/>
    <w:rsid w:val="00F83688"/>
    <w:rsid w:val="00F83A29"/>
    <w:rsid w:val="00F842D5"/>
    <w:rsid w:val="00F8587A"/>
    <w:rsid w:val="00F9061F"/>
    <w:rsid w:val="00F90DF6"/>
    <w:rsid w:val="00F91084"/>
    <w:rsid w:val="00F91A17"/>
    <w:rsid w:val="00F923AD"/>
    <w:rsid w:val="00F93857"/>
    <w:rsid w:val="00F939EB"/>
    <w:rsid w:val="00F95716"/>
    <w:rsid w:val="00F963A0"/>
    <w:rsid w:val="00F96761"/>
    <w:rsid w:val="00F968AE"/>
    <w:rsid w:val="00F973F6"/>
    <w:rsid w:val="00F978F2"/>
    <w:rsid w:val="00F97F19"/>
    <w:rsid w:val="00FA14ED"/>
    <w:rsid w:val="00FA2C25"/>
    <w:rsid w:val="00FA338C"/>
    <w:rsid w:val="00FA3CFF"/>
    <w:rsid w:val="00FA41CD"/>
    <w:rsid w:val="00FA4ED3"/>
    <w:rsid w:val="00FA51B4"/>
    <w:rsid w:val="00FA52A5"/>
    <w:rsid w:val="00FA6BBD"/>
    <w:rsid w:val="00FA7273"/>
    <w:rsid w:val="00FB0291"/>
    <w:rsid w:val="00FB06F3"/>
    <w:rsid w:val="00FB0A7E"/>
    <w:rsid w:val="00FB0CA9"/>
    <w:rsid w:val="00FB24BF"/>
    <w:rsid w:val="00FB2E00"/>
    <w:rsid w:val="00FB3E32"/>
    <w:rsid w:val="00FB483D"/>
    <w:rsid w:val="00FB5DAB"/>
    <w:rsid w:val="00FB7CDD"/>
    <w:rsid w:val="00FC1FD7"/>
    <w:rsid w:val="00FC3A15"/>
    <w:rsid w:val="00FC4EE3"/>
    <w:rsid w:val="00FC4F7F"/>
    <w:rsid w:val="00FC5ACF"/>
    <w:rsid w:val="00FC5B12"/>
    <w:rsid w:val="00FC6FD6"/>
    <w:rsid w:val="00FD09D3"/>
    <w:rsid w:val="00FD0B30"/>
    <w:rsid w:val="00FD1DC2"/>
    <w:rsid w:val="00FD1F8B"/>
    <w:rsid w:val="00FD2B86"/>
    <w:rsid w:val="00FD2C6B"/>
    <w:rsid w:val="00FD3B08"/>
    <w:rsid w:val="00FD461A"/>
    <w:rsid w:val="00FD4A8A"/>
    <w:rsid w:val="00FD5638"/>
    <w:rsid w:val="00FD59DB"/>
    <w:rsid w:val="00FD7D78"/>
    <w:rsid w:val="00FD7D9F"/>
    <w:rsid w:val="00FE0ED7"/>
    <w:rsid w:val="00FE0F6A"/>
    <w:rsid w:val="00FE122C"/>
    <w:rsid w:val="00FE12D0"/>
    <w:rsid w:val="00FE18E4"/>
    <w:rsid w:val="00FE1C37"/>
    <w:rsid w:val="00FE23D9"/>
    <w:rsid w:val="00FE35FA"/>
    <w:rsid w:val="00FE3710"/>
    <w:rsid w:val="00FE4237"/>
    <w:rsid w:val="00FE5B61"/>
    <w:rsid w:val="00FE5CB3"/>
    <w:rsid w:val="00FE5D79"/>
    <w:rsid w:val="00FE6081"/>
    <w:rsid w:val="00FE68D2"/>
    <w:rsid w:val="00FE6EAA"/>
    <w:rsid w:val="00FF03EE"/>
    <w:rsid w:val="00FF049B"/>
    <w:rsid w:val="00FF0842"/>
    <w:rsid w:val="00FF2115"/>
    <w:rsid w:val="00FF431F"/>
    <w:rsid w:val="00FF466D"/>
    <w:rsid w:val="00FF73D9"/>
    <w:rsid w:val="012E1BD9"/>
    <w:rsid w:val="0150CE16"/>
    <w:rsid w:val="018772FB"/>
    <w:rsid w:val="01C07AF5"/>
    <w:rsid w:val="0200C0BC"/>
    <w:rsid w:val="02011A11"/>
    <w:rsid w:val="02199068"/>
    <w:rsid w:val="021DAB4E"/>
    <w:rsid w:val="02246E88"/>
    <w:rsid w:val="0246BC80"/>
    <w:rsid w:val="02665211"/>
    <w:rsid w:val="02748430"/>
    <w:rsid w:val="027A5A42"/>
    <w:rsid w:val="027A68D9"/>
    <w:rsid w:val="02A7BB28"/>
    <w:rsid w:val="02B8DF3A"/>
    <w:rsid w:val="02C9FE26"/>
    <w:rsid w:val="030B7D05"/>
    <w:rsid w:val="032FB103"/>
    <w:rsid w:val="03358E96"/>
    <w:rsid w:val="0340AD63"/>
    <w:rsid w:val="03800667"/>
    <w:rsid w:val="03C37D1E"/>
    <w:rsid w:val="040499C2"/>
    <w:rsid w:val="041C0A51"/>
    <w:rsid w:val="04264A15"/>
    <w:rsid w:val="04266888"/>
    <w:rsid w:val="044DBC05"/>
    <w:rsid w:val="044F1602"/>
    <w:rsid w:val="045B7D69"/>
    <w:rsid w:val="046AFF38"/>
    <w:rsid w:val="0476DD7C"/>
    <w:rsid w:val="047EFB62"/>
    <w:rsid w:val="0499A4D3"/>
    <w:rsid w:val="04DB60DE"/>
    <w:rsid w:val="04DBAF37"/>
    <w:rsid w:val="04E8D430"/>
    <w:rsid w:val="050756B9"/>
    <w:rsid w:val="05332D97"/>
    <w:rsid w:val="053A74D9"/>
    <w:rsid w:val="05446320"/>
    <w:rsid w:val="0545492F"/>
    <w:rsid w:val="0577B8DD"/>
    <w:rsid w:val="05C94A76"/>
    <w:rsid w:val="05F4A59F"/>
    <w:rsid w:val="0605F642"/>
    <w:rsid w:val="0619393C"/>
    <w:rsid w:val="06316CB6"/>
    <w:rsid w:val="064DD3EB"/>
    <w:rsid w:val="0656B272"/>
    <w:rsid w:val="0662D690"/>
    <w:rsid w:val="06947AE0"/>
    <w:rsid w:val="06B76925"/>
    <w:rsid w:val="06B896B0"/>
    <w:rsid w:val="06B9ADBA"/>
    <w:rsid w:val="06D0ABFA"/>
    <w:rsid w:val="071EBC03"/>
    <w:rsid w:val="073A745C"/>
    <w:rsid w:val="07545788"/>
    <w:rsid w:val="0756D676"/>
    <w:rsid w:val="07747E52"/>
    <w:rsid w:val="07D87AA0"/>
    <w:rsid w:val="07EB222D"/>
    <w:rsid w:val="080314A3"/>
    <w:rsid w:val="081502D5"/>
    <w:rsid w:val="083B9E20"/>
    <w:rsid w:val="085513B7"/>
    <w:rsid w:val="088AD332"/>
    <w:rsid w:val="0902AD19"/>
    <w:rsid w:val="0931E481"/>
    <w:rsid w:val="09386AB1"/>
    <w:rsid w:val="093A4C7D"/>
    <w:rsid w:val="0945EEF2"/>
    <w:rsid w:val="094D4B91"/>
    <w:rsid w:val="09611FB9"/>
    <w:rsid w:val="096F58D3"/>
    <w:rsid w:val="097633B7"/>
    <w:rsid w:val="0979AB3D"/>
    <w:rsid w:val="099FA7FA"/>
    <w:rsid w:val="09BC02F4"/>
    <w:rsid w:val="09C27E8B"/>
    <w:rsid w:val="09E7AC95"/>
    <w:rsid w:val="09FA769B"/>
    <w:rsid w:val="0A892C3D"/>
    <w:rsid w:val="0A916DF0"/>
    <w:rsid w:val="0AB8421F"/>
    <w:rsid w:val="0B05745D"/>
    <w:rsid w:val="0B332DE4"/>
    <w:rsid w:val="0B3D2732"/>
    <w:rsid w:val="0B572236"/>
    <w:rsid w:val="0B5A13A1"/>
    <w:rsid w:val="0B5E9394"/>
    <w:rsid w:val="0B81A2DD"/>
    <w:rsid w:val="0BD1CF93"/>
    <w:rsid w:val="0BE75BEE"/>
    <w:rsid w:val="0C32FB30"/>
    <w:rsid w:val="0C346D3D"/>
    <w:rsid w:val="0C56306F"/>
    <w:rsid w:val="0C84E257"/>
    <w:rsid w:val="0CC1AC6C"/>
    <w:rsid w:val="0CE4281F"/>
    <w:rsid w:val="0CFBF727"/>
    <w:rsid w:val="0D0F931B"/>
    <w:rsid w:val="0D102FF4"/>
    <w:rsid w:val="0D1EBD7C"/>
    <w:rsid w:val="0D676314"/>
    <w:rsid w:val="0D6FEEB9"/>
    <w:rsid w:val="0D76AF60"/>
    <w:rsid w:val="0D7E3ADA"/>
    <w:rsid w:val="0D97D38B"/>
    <w:rsid w:val="0D9C80AE"/>
    <w:rsid w:val="0DB4E3B8"/>
    <w:rsid w:val="0DC5B37D"/>
    <w:rsid w:val="0DC646A9"/>
    <w:rsid w:val="0DC70B9C"/>
    <w:rsid w:val="0DCA417A"/>
    <w:rsid w:val="0E0CC5B5"/>
    <w:rsid w:val="0E7A3403"/>
    <w:rsid w:val="0EBC749A"/>
    <w:rsid w:val="0EDA5BF1"/>
    <w:rsid w:val="0F22BEA0"/>
    <w:rsid w:val="0F452297"/>
    <w:rsid w:val="0F494849"/>
    <w:rsid w:val="0F8404EC"/>
    <w:rsid w:val="0FA17D84"/>
    <w:rsid w:val="0FA51572"/>
    <w:rsid w:val="0FFED746"/>
    <w:rsid w:val="10216DB8"/>
    <w:rsid w:val="103E089B"/>
    <w:rsid w:val="1059FB75"/>
    <w:rsid w:val="10637C54"/>
    <w:rsid w:val="108A8F74"/>
    <w:rsid w:val="10A14421"/>
    <w:rsid w:val="10A9A213"/>
    <w:rsid w:val="10DC7F28"/>
    <w:rsid w:val="10ED3D9F"/>
    <w:rsid w:val="10F8B866"/>
    <w:rsid w:val="110F73EA"/>
    <w:rsid w:val="112D29EA"/>
    <w:rsid w:val="1134238B"/>
    <w:rsid w:val="1178FF0D"/>
    <w:rsid w:val="11B7D006"/>
    <w:rsid w:val="11BDB8CF"/>
    <w:rsid w:val="11F483A9"/>
    <w:rsid w:val="1292F2E0"/>
    <w:rsid w:val="12C1511F"/>
    <w:rsid w:val="12D3011C"/>
    <w:rsid w:val="1305678A"/>
    <w:rsid w:val="1314CF6E"/>
    <w:rsid w:val="131E1AF4"/>
    <w:rsid w:val="1334B52A"/>
    <w:rsid w:val="135CC995"/>
    <w:rsid w:val="136FBE82"/>
    <w:rsid w:val="137107B9"/>
    <w:rsid w:val="1373602A"/>
    <w:rsid w:val="1379C8FB"/>
    <w:rsid w:val="13E11923"/>
    <w:rsid w:val="140318E6"/>
    <w:rsid w:val="145C9918"/>
    <w:rsid w:val="147069D9"/>
    <w:rsid w:val="149CE51C"/>
    <w:rsid w:val="14A7362A"/>
    <w:rsid w:val="14A7CB75"/>
    <w:rsid w:val="14AF73DC"/>
    <w:rsid w:val="14BD7168"/>
    <w:rsid w:val="1537B03F"/>
    <w:rsid w:val="15443FBC"/>
    <w:rsid w:val="154E193F"/>
    <w:rsid w:val="154E4FB4"/>
    <w:rsid w:val="1556F790"/>
    <w:rsid w:val="159EE947"/>
    <w:rsid w:val="15CE638B"/>
    <w:rsid w:val="15E0914D"/>
    <w:rsid w:val="15F7647D"/>
    <w:rsid w:val="163DBC6A"/>
    <w:rsid w:val="16478B6B"/>
    <w:rsid w:val="164A02BB"/>
    <w:rsid w:val="166249D5"/>
    <w:rsid w:val="1675F2A8"/>
    <w:rsid w:val="16B7D107"/>
    <w:rsid w:val="16BE9239"/>
    <w:rsid w:val="16E87178"/>
    <w:rsid w:val="16ED43AA"/>
    <w:rsid w:val="1716D854"/>
    <w:rsid w:val="172391DC"/>
    <w:rsid w:val="1784B7E6"/>
    <w:rsid w:val="179D2D74"/>
    <w:rsid w:val="179E0E61"/>
    <w:rsid w:val="17BD72EE"/>
    <w:rsid w:val="17C345C5"/>
    <w:rsid w:val="17D661BC"/>
    <w:rsid w:val="17DA8795"/>
    <w:rsid w:val="18011F7D"/>
    <w:rsid w:val="181379C9"/>
    <w:rsid w:val="18201A6A"/>
    <w:rsid w:val="184FC4AB"/>
    <w:rsid w:val="18A4DD50"/>
    <w:rsid w:val="18B5F9AB"/>
    <w:rsid w:val="18D89AAF"/>
    <w:rsid w:val="18DD228C"/>
    <w:rsid w:val="18E00EE0"/>
    <w:rsid w:val="18EF156A"/>
    <w:rsid w:val="19062F3B"/>
    <w:rsid w:val="190641D7"/>
    <w:rsid w:val="190AC95E"/>
    <w:rsid w:val="192257DF"/>
    <w:rsid w:val="198766E5"/>
    <w:rsid w:val="19A739F7"/>
    <w:rsid w:val="19D57ACF"/>
    <w:rsid w:val="19DC74F5"/>
    <w:rsid w:val="19DFC7E4"/>
    <w:rsid w:val="19F09937"/>
    <w:rsid w:val="19F90A95"/>
    <w:rsid w:val="1A13C333"/>
    <w:rsid w:val="1A19D006"/>
    <w:rsid w:val="1A26DDCF"/>
    <w:rsid w:val="1A3EFD32"/>
    <w:rsid w:val="1A431C7A"/>
    <w:rsid w:val="1A49FB4C"/>
    <w:rsid w:val="1A520AF9"/>
    <w:rsid w:val="1A5EFE2F"/>
    <w:rsid w:val="1AB008EC"/>
    <w:rsid w:val="1ADCDFAC"/>
    <w:rsid w:val="1B05A573"/>
    <w:rsid w:val="1B2AE10F"/>
    <w:rsid w:val="1B52B636"/>
    <w:rsid w:val="1B5B32DC"/>
    <w:rsid w:val="1B6540CB"/>
    <w:rsid w:val="1B6C495F"/>
    <w:rsid w:val="1B870BDB"/>
    <w:rsid w:val="1B9960A5"/>
    <w:rsid w:val="1BFB457D"/>
    <w:rsid w:val="1C201BE4"/>
    <w:rsid w:val="1C3BF2EB"/>
    <w:rsid w:val="1C636430"/>
    <w:rsid w:val="1C6E1304"/>
    <w:rsid w:val="1C799596"/>
    <w:rsid w:val="1CD21C76"/>
    <w:rsid w:val="1CE761F1"/>
    <w:rsid w:val="1CF90814"/>
    <w:rsid w:val="1D03B183"/>
    <w:rsid w:val="1D11DF83"/>
    <w:rsid w:val="1D18E61E"/>
    <w:rsid w:val="1D2CEF0E"/>
    <w:rsid w:val="1D3F5BCE"/>
    <w:rsid w:val="1DA776F1"/>
    <w:rsid w:val="1DB88D57"/>
    <w:rsid w:val="1DD92A32"/>
    <w:rsid w:val="1DF0B2B1"/>
    <w:rsid w:val="1E027EAC"/>
    <w:rsid w:val="1E1E2037"/>
    <w:rsid w:val="1E2759FB"/>
    <w:rsid w:val="1E66A4E0"/>
    <w:rsid w:val="1E80E497"/>
    <w:rsid w:val="1E8320D3"/>
    <w:rsid w:val="1E8539C3"/>
    <w:rsid w:val="1EB1323E"/>
    <w:rsid w:val="1EB80048"/>
    <w:rsid w:val="1EC4661B"/>
    <w:rsid w:val="1ED54BB8"/>
    <w:rsid w:val="1F1966F5"/>
    <w:rsid w:val="1F2FCB33"/>
    <w:rsid w:val="1F4147E0"/>
    <w:rsid w:val="1F57674E"/>
    <w:rsid w:val="1F8DAB09"/>
    <w:rsid w:val="1FC95BF3"/>
    <w:rsid w:val="1FD51E2F"/>
    <w:rsid w:val="1FF1FB1E"/>
    <w:rsid w:val="201A4580"/>
    <w:rsid w:val="205C5AD3"/>
    <w:rsid w:val="2087E78E"/>
    <w:rsid w:val="208E7350"/>
    <w:rsid w:val="2090DB04"/>
    <w:rsid w:val="209264B5"/>
    <w:rsid w:val="20F8D8ED"/>
    <w:rsid w:val="211B30FF"/>
    <w:rsid w:val="2126F784"/>
    <w:rsid w:val="212DF281"/>
    <w:rsid w:val="21868E4B"/>
    <w:rsid w:val="219A218A"/>
    <w:rsid w:val="219E0EB5"/>
    <w:rsid w:val="21E07E55"/>
    <w:rsid w:val="21E78855"/>
    <w:rsid w:val="21F299BD"/>
    <w:rsid w:val="227917BA"/>
    <w:rsid w:val="22A5D978"/>
    <w:rsid w:val="22AFB378"/>
    <w:rsid w:val="22D1F0DD"/>
    <w:rsid w:val="22E97909"/>
    <w:rsid w:val="2310CD4F"/>
    <w:rsid w:val="23196831"/>
    <w:rsid w:val="2330D1AE"/>
    <w:rsid w:val="234BECCC"/>
    <w:rsid w:val="2370F8CD"/>
    <w:rsid w:val="2382E8C3"/>
    <w:rsid w:val="23908CD7"/>
    <w:rsid w:val="239665B9"/>
    <w:rsid w:val="23BC7C67"/>
    <w:rsid w:val="23C817D8"/>
    <w:rsid w:val="240E3D49"/>
    <w:rsid w:val="241EDCFC"/>
    <w:rsid w:val="242DE160"/>
    <w:rsid w:val="246B2016"/>
    <w:rsid w:val="247F9721"/>
    <w:rsid w:val="24838D4E"/>
    <w:rsid w:val="248A4E97"/>
    <w:rsid w:val="249E3138"/>
    <w:rsid w:val="24B7490C"/>
    <w:rsid w:val="251EE163"/>
    <w:rsid w:val="253249E7"/>
    <w:rsid w:val="255A53CA"/>
    <w:rsid w:val="256B0851"/>
    <w:rsid w:val="256C14A2"/>
    <w:rsid w:val="2590DF1C"/>
    <w:rsid w:val="25966197"/>
    <w:rsid w:val="25A15E2F"/>
    <w:rsid w:val="25A1EDC9"/>
    <w:rsid w:val="25A402F9"/>
    <w:rsid w:val="25AB9150"/>
    <w:rsid w:val="25CA8213"/>
    <w:rsid w:val="25DDCA5B"/>
    <w:rsid w:val="25E87833"/>
    <w:rsid w:val="260E24FA"/>
    <w:rsid w:val="2611BCE8"/>
    <w:rsid w:val="2613FB88"/>
    <w:rsid w:val="2664E5C8"/>
    <w:rsid w:val="266AC58E"/>
    <w:rsid w:val="26925C61"/>
    <w:rsid w:val="269A3AB9"/>
    <w:rsid w:val="26A44403"/>
    <w:rsid w:val="26C83F43"/>
    <w:rsid w:val="26DFD98D"/>
    <w:rsid w:val="272AEE23"/>
    <w:rsid w:val="272C656C"/>
    <w:rsid w:val="27363805"/>
    <w:rsid w:val="278304F8"/>
    <w:rsid w:val="27D39938"/>
    <w:rsid w:val="27EB2CA6"/>
    <w:rsid w:val="28099FA4"/>
    <w:rsid w:val="2812F3AC"/>
    <w:rsid w:val="281C0F25"/>
    <w:rsid w:val="282591D3"/>
    <w:rsid w:val="282C1D96"/>
    <w:rsid w:val="282DC8A9"/>
    <w:rsid w:val="288FC371"/>
    <w:rsid w:val="2896FF46"/>
    <w:rsid w:val="28B9060B"/>
    <w:rsid w:val="28D1DEBD"/>
    <w:rsid w:val="28E2B766"/>
    <w:rsid w:val="28F5A2AA"/>
    <w:rsid w:val="29216BAB"/>
    <w:rsid w:val="2942E32A"/>
    <w:rsid w:val="296A8BD4"/>
    <w:rsid w:val="29705BFF"/>
    <w:rsid w:val="2982A04A"/>
    <w:rsid w:val="29ADBB3E"/>
    <w:rsid w:val="29D02AC7"/>
    <w:rsid w:val="2A05695E"/>
    <w:rsid w:val="2A18FF95"/>
    <w:rsid w:val="2A22C201"/>
    <w:rsid w:val="2A4418AC"/>
    <w:rsid w:val="2A5D79F8"/>
    <w:rsid w:val="2A68DB20"/>
    <w:rsid w:val="2A72ABC1"/>
    <w:rsid w:val="2A79F92C"/>
    <w:rsid w:val="2AA3E1EF"/>
    <w:rsid w:val="2AB463F9"/>
    <w:rsid w:val="2AD9C8DF"/>
    <w:rsid w:val="2AF8DF28"/>
    <w:rsid w:val="2AFE384D"/>
    <w:rsid w:val="2B1DF38F"/>
    <w:rsid w:val="2B3C4053"/>
    <w:rsid w:val="2B79AF70"/>
    <w:rsid w:val="2B8B3237"/>
    <w:rsid w:val="2B8C0B64"/>
    <w:rsid w:val="2B9B8949"/>
    <w:rsid w:val="2BBC98FC"/>
    <w:rsid w:val="2BD7D667"/>
    <w:rsid w:val="2C0551C2"/>
    <w:rsid w:val="2C401F51"/>
    <w:rsid w:val="2C796C40"/>
    <w:rsid w:val="2C7CF739"/>
    <w:rsid w:val="2C9BBE2D"/>
    <w:rsid w:val="2CA24480"/>
    <w:rsid w:val="2D03B605"/>
    <w:rsid w:val="2D14DC23"/>
    <w:rsid w:val="2D37F982"/>
    <w:rsid w:val="2D42650C"/>
    <w:rsid w:val="2D53D30B"/>
    <w:rsid w:val="2D79DFDB"/>
    <w:rsid w:val="2D90877D"/>
    <w:rsid w:val="2DA4C359"/>
    <w:rsid w:val="2DCC9E85"/>
    <w:rsid w:val="2DE93B35"/>
    <w:rsid w:val="2E20D529"/>
    <w:rsid w:val="2E3A0649"/>
    <w:rsid w:val="2E3E14E1"/>
    <w:rsid w:val="2E62D30D"/>
    <w:rsid w:val="2E6C7074"/>
    <w:rsid w:val="2EB7832C"/>
    <w:rsid w:val="2EEFA36C"/>
    <w:rsid w:val="2F4E3740"/>
    <w:rsid w:val="2F52CA7A"/>
    <w:rsid w:val="2F6A7B3D"/>
    <w:rsid w:val="2F72A587"/>
    <w:rsid w:val="2F9D309A"/>
    <w:rsid w:val="2F9E87D8"/>
    <w:rsid w:val="2FC66B4D"/>
    <w:rsid w:val="2FF51F9A"/>
    <w:rsid w:val="2FF80760"/>
    <w:rsid w:val="30062C5C"/>
    <w:rsid w:val="30125647"/>
    <w:rsid w:val="30F007B1"/>
    <w:rsid w:val="31000006"/>
    <w:rsid w:val="310A7AC9"/>
    <w:rsid w:val="3116E124"/>
    <w:rsid w:val="31173636"/>
    <w:rsid w:val="31782393"/>
    <w:rsid w:val="31C07185"/>
    <w:rsid w:val="31DB46E8"/>
    <w:rsid w:val="32564BAD"/>
    <w:rsid w:val="3276A396"/>
    <w:rsid w:val="3278ACC3"/>
    <w:rsid w:val="32DA0A13"/>
    <w:rsid w:val="330F9D76"/>
    <w:rsid w:val="33164F27"/>
    <w:rsid w:val="333B1050"/>
    <w:rsid w:val="33505A9D"/>
    <w:rsid w:val="3378656E"/>
    <w:rsid w:val="33844BB4"/>
    <w:rsid w:val="3388368C"/>
    <w:rsid w:val="33905C5B"/>
    <w:rsid w:val="33B38645"/>
    <w:rsid w:val="340F4E76"/>
    <w:rsid w:val="3423CC16"/>
    <w:rsid w:val="34285493"/>
    <w:rsid w:val="342FF6B5"/>
    <w:rsid w:val="34461258"/>
    <w:rsid w:val="3451C826"/>
    <w:rsid w:val="34540008"/>
    <w:rsid w:val="3466EAC5"/>
    <w:rsid w:val="34E82BAC"/>
    <w:rsid w:val="34F61D7D"/>
    <w:rsid w:val="34F69EA5"/>
    <w:rsid w:val="34FBD707"/>
    <w:rsid w:val="352406ED"/>
    <w:rsid w:val="35250CAE"/>
    <w:rsid w:val="353BE94B"/>
    <w:rsid w:val="35477C2D"/>
    <w:rsid w:val="35687F03"/>
    <w:rsid w:val="35900513"/>
    <w:rsid w:val="35978F42"/>
    <w:rsid w:val="35987386"/>
    <w:rsid w:val="35DC4D61"/>
    <w:rsid w:val="35DE6932"/>
    <w:rsid w:val="35E5DC80"/>
    <w:rsid w:val="36012BF2"/>
    <w:rsid w:val="36559E18"/>
    <w:rsid w:val="36881DE9"/>
    <w:rsid w:val="369B039D"/>
    <w:rsid w:val="36CC767A"/>
    <w:rsid w:val="36FB6EB7"/>
    <w:rsid w:val="374FA3ED"/>
    <w:rsid w:val="37548338"/>
    <w:rsid w:val="375BF697"/>
    <w:rsid w:val="376792F3"/>
    <w:rsid w:val="37BA0272"/>
    <w:rsid w:val="37C0A1EB"/>
    <w:rsid w:val="37F4E0CC"/>
    <w:rsid w:val="380F939B"/>
    <w:rsid w:val="38BA9D3F"/>
    <w:rsid w:val="38C75CF1"/>
    <w:rsid w:val="38D61A88"/>
    <w:rsid w:val="391A3E48"/>
    <w:rsid w:val="39286EA3"/>
    <w:rsid w:val="393CC918"/>
    <w:rsid w:val="394124AE"/>
    <w:rsid w:val="39824E68"/>
    <w:rsid w:val="39871512"/>
    <w:rsid w:val="39BA8564"/>
    <w:rsid w:val="39C9BABC"/>
    <w:rsid w:val="39EC369C"/>
    <w:rsid w:val="39F028E5"/>
    <w:rsid w:val="3A3E069D"/>
    <w:rsid w:val="3A5DFECA"/>
    <w:rsid w:val="3A81293A"/>
    <w:rsid w:val="3A8EEAF7"/>
    <w:rsid w:val="3A9206CA"/>
    <w:rsid w:val="3AA7C980"/>
    <w:rsid w:val="3AA9ED09"/>
    <w:rsid w:val="3AD251D2"/>
    <w:rsid w:val="3AF27624"/>
    <w:rsid w:val="3B32A443"/>
    <w:rsid w:val="3B3F5CFC"/>
    <w:rsid w:val="3B5AD074"/>
    <w:rsid w:val="3B92BA9B"/>
    <w:rsid w:val="3BAEA90F"/>
    <w:rsid w:val="3BB69312"/>
    <w:rsid w:val="3BBE985C"/>
    <w:rsid w:val="3C48E885"/>
    <w:rsid w:val="3C61FA98"/>
    <w:rsid w:val="3C7A45EF"/>
    <w:rsid w:val="3C871A72"/>
    <w:rsid w:val="3C9D575F"/>
    <w:rsid w:val="3CC5B44B"/>
    <w:rsid w:val="3CCA9F0F"/>
    <w:rsid w:val="3D44F19B"/>
    <w:rsid w:val="3D51FEFA"/>
    <w:rsid w:val="3D58B82F"/>
    <w:rsid w:val="3D6C654F"/>
    <w:rsid w:val="3DA8C4D0"/>
    <w:rsid w:val="3DBBB302"/>
    <w:rsid w:val="3DC70AD8"/>
    <w:rsid w:val="3DC94810"/>
    <w:rsid w:val="3DDB4807"/>
    <w:rsid w:val="3DDF3DEE"/>
    <w:rsid w:val="3E0FEA6C"/>
    <w:rsid w:val="3E4DCB18"/>
    <w:rsid w:val="3EB68675"/>
    <w:rsid w:val="3EB73B10"/>
    <w:rsid w:val="3EEFF8D8"/>
    <w:rsid w:val="3F0D2FBA"/>
    <w:rsid w:val="3F11A856"/>
    <w:rsid w:val="3F18F6BA"/>
    <w:rsid w:val="3F247538"/>
    <w:rsid w:val="3F259232"/>
    <w:rsid w:val="3F2D46FD"/>
    <w:rsid w:val="3F402BF1"/>
    <w:rsid w:val="3F4881C5"/>
    <w:rsid w:val="3F4C2364"/>
    <w:rsid w:val="3F64B2AA"/>
    <w:rsid w:val="3F7B870D"/>
    <w:rsid w:val="3F85A3CD"/>
    <w:rsid w:val="3F886684"/>
    <w:rsid w:val="3F8DE2CC"/>
    <w:rsid w:val="3F968CA0"/>
    <w:rsid w:val="3FCCE848"/>
    <w:rsid w:val="3FEE207E"/>
    <w:rsid w:val="401F0B47"/>
    <w:rsid w:val="405A8200"/>
    <w:rsid w:val="4082B58E"/>
    <w:rsid w:val="40876174"/>
    <w:rsid w:val="4094B662"/>
    <w:rsid w:val="40CB144D"/>
    <w:rsid w:val="40D783C4"/>
    <w:rsid w:val="40DC5BF5"/>
    <w:rsid w:val="410A2B57"/>
    <w:rsid w:val="413BC42D"/>
    <w:rsid w:val="41503484"/>
    <w:rsid w:val="41545EA2"/>
    <w:rsid w:val="41797002"/>
    <w:rsid w:val="418E32F3"/>
    <w:rsid w:val="4194D1B8"/>
    <w:rsid w:val="41BBE71A"/>
    <w:rsid w:val="41BD9C7E"/>
    <w:rsid w:val="41C7E7F7"/>
    <w:rsid w:val="41CB1B10"/>
    <w:rsid w:val="41DF1732"/>
    <w:rsid w:val="41F04BD0"/>
    <w:rsid w:val="41FA027D"/>
    <w:rsid w:val="41FC3187"/>
    <w:rsid w:val="4202707F"/>
    <w:rsid w:val="42477011"/>
    <w:rsid w:val="4261C7B4"/>
    <w:rsid w:val="4269E4A9"/>
    <w:rsid w:val="427EA100"/>
    <w:rsid w:val="4288F523"/>
    <w:rsid w:val="428ADA6D"/>
    <w:rsid w:val="42ADA52B"/>
    <w:rsid w:val="42B777A8"/>
    <w:rsid w:val="42C002C5"/>
    <w:rsid w:val="42E54013"/>
    <w:rsid w:val="4323479A"/>
    <w:rsid w:val="432EA211"/>
    <w:rsid w:val="4336790E"/>
    <w:rsid w:val="434090C1"/>
    <w:rsid w:val="435FBCDB"/>
    <w:rsid w:val="43651EEA"/>
    <w:rsid w:val="43852E54"/>
    <w:rsid w:val="43A54A25"/>
    <w:rsid w:val="44010278"/>
    <w:rsid w:val="4402A156"/>
    <w:rsid w:val="440DA120"/>
    <w:rsid w:val="44187236"/>
    <w:rsid w:val="4457C07C"/>
    <w:rsid w:val="446058DF"/>
    <w:rsid w:val="4463653F"/>
    <w:rsid w:val="447C818F"/>
    <w:rsid w:val="447F2B47"/>
    <w:rsid w:val="448557D4"/>
    <w:rsid w:val="44DC00B5"/>
    <w:rsid w:val="450030DC"/>
    <w:rsid w:val="452388B3"/>
    <w:rsid w:val="45393DA6"/>
    <w:rsid w:val="457B01AE"/>
    <w:rsid w:val="45A8986F"/>
    <w:rsid w:val="45BBE02D"/>
    <w:rsid w:val="45C4EF1D"/>
    <w:rsid w:val="45C9D809"/>
    <w:rsid w:val="45D1D438"/>
    <w:rsid w:val="45D5AD98"/>
    <w:rsid w:val="45D68BA2"/>
    <w:rsid w:val="45E47371"/>
    <w:rsid w:val="4609364C"/>
    <w:rsid w:val="46094BF7"/>
    <w:rsid w:val="461F847E"/>
    <w:rsid w:val="46256652"/>
    <w:rsid w:val="464F7B30"/>
    <w:rsid w:val="4692D536"/>
    <w:rsid w:val="469B11E6"/>
    <w:rsid w:val="46BB25E8"/>
    <w:rsid w:val="46F0AC5B"/>
    <w:rsid w:val="46F4B35B"/>
    <w:rsid w:val="47135950"/>
    <w:rsid w:val="47352FAC"/>
    <w:rsid w:val="4738E963"/>
    <w:rsid w:val="473E3FD3"/>
    <w:rsid w:val="474305E1"/>
    <w:rsid w:val="47606CE1"/>
    <w:rsid w:val="4761BBA1"/>
    <w:rsid w:val="4771A7B8"/>
    <w:rsid w:val="477D725E"/>
    <w:rsid w:val="47A9C992"/>
    <w:rsid w:val="47BCB674"/>
    <w:rsid w:val="47D367B9"/>
    <w:rsid w:val="4858238B"/>
    <w:rsid w:val="48640369"/>
    <w:rsid w:val="4864289F"/>
    <w:rsid w:val="4870DE68"/>
    <w:rsid w:val="4888C804"/>
    <w:rsid w:val="488D1079"/>
    <w:rsid w:val="48A59341"/>
    <w:rsid w:val="48D8CC2B"/>
    <w:rsid w:val="48DF9416"/>
    <w:rsid w:val="49249A46"/>
    <w:rsid w:val="4974796A"/>
    <w:rsid w:val="49DC1D54"/>
    <w:rsid w:val="49E37C75"/>
    <w:rsid w:val="49E5115C"/>
    <w:rsid w:val="49EE1B0F"/>
    <w:rsid w:val="4A132128"/>
    <w:rsid w:val="4A3F3024"/>
    <w:rsid w:val="4A430841"/>
    <w:rsid w:val="4A6FF2AD"/>
    <w:rsid w:val="4A929BCB"/>
    <w:rsid w:val="4AEA30BD"/>
    <w:rsid w:val="4AF906B9"/>
    <w:rsid w:val="4B15AACD"/>
    <w:rsid w:val="4B27C73E"/>
    <w:rsid w:val="4B339A7C"/>
    <w:rsid w:val="4B3B502F"/>
    <w:rsid w:val="4B7054D8"/>
    <w:rsid w:val="4B966F40"/>
    <w:rsid w:val="4BA9517C"/>
    <w:rsid w:val="4BC81BE6"/>
    <w:rsid w:val="4BD4AEF2"/>
    <w:rsid w:val="4BD74BB7"/>
    <w:rsid w:val="4BE04AE4"/>
    <w:rsid w:val="4BF44287"/>
    <w:rsid w:val="4BFDB2CF"/>
    <w:rsid w:val="4BFEBF6B"/>
    <w:rsid w:val="4C1F4A84"/>
    <w:rsid w:val="4C23832F"/>
    <w:rsid w:val="4C31DF72"/>
    <w:rsid w:val="4C67C5BC"/>
    <w:rsid w:val="4CBD058C"/>
    <w:rsid w:val="4CDAAF98"/>
    <w:rsid w:val="4CE79246"/>
    <w:rsid w:val="4D004739"/>
    <w:rsid w:val="4D1AD1D1"/>
    <w:rsid w:val="4D633012"/>
    <w:rsid w:val="4D7B0257"/>
    <w:rsid w:val="4D81EECF"/>
    <w:rsid w:val="4DA66A64"/>
    <w:rsid w:val="4DB007F6"/>
    <w:rsid w:val="4DB651FE"/>
    <w:rsid w:val="4DECFB8C"/>
    <w:rsid w:val="4E38BB8F"/>
    <w:rsid w:val="4E3EB755"/>
    <w:rsid w:val="4E5F7E70"/>
    <w:rsid w:val="4E6350CE"/>
    <w:rsid w:val="4ED58021"/>
    <w:rsid w:val="4EFDEB0B"/>
    <w:rsid w:val="4F50332E"/>
    <w:rsid w:val="4FC2529C"/>
    <w:rsid w:val="4FD417C8"/>
    <w:rsid w:val="4FE687D6"/>
    <w:rsid w:val="4FE6F74C"/>
    <w:rsid w:val="501DB3FD"/>
    <w:rsid w:val="5072C11D"/>
    <w:rsid w:val="50795DD4"/>
    <w:rsid w:val="50B48C00"/>
    <w:rsid w:val="50B651A1"/>
    <w:rsid w:val="50C880D1"/>
    <w:rsid w:val="50F4D43D"/>
    <w:rsid w:val="51054251"/>
    <w:rsid w:val="5119435F"/>
    <w:rsid w:val="514E6B7B"/>
    <w:rsid w:val="51608BD7"/>
    <w:rsid w:val="517FC4AB"/>
    <w:rsid w:val="5182C7AD"/>
    <w:rsid w:val="518A199E"/>
    <w:rsid w:val="519BF00A"/>
    <w:rsid w:val="51A7CFED"/>
    <w:rsid w:val="51B26E7A"/>
    <w:rsid w:val="51C2846A"/>
    <w:rsid w:val="51D1E885"/>
    <w:rsid w:val="5202ECA8"/>
    <w:rsid w:val="520D05B3"/>
    <w:rsid w:val="523C68D8"/>
    <w:rsid w:val="5275F328"/>
    <w:rsid w:val="528F8EE0"/>
    <w:rsid w:val="52927C29"/>
    <w:rsid w:val="52B5E657"/>
    <w:rsid w:val="53124CA0"/>
    <w:rsid w:val="53146D46"/>
    <w:rsid w:val="531CCABA"/>
    <w:rsid w:val="53370BEB"/>
    <w:rsid w:val="5341E7DF"/>
    <w:rsid w:val="535CD2BB"/>
    <w:rsid w:val="5362A5EC"/>
    <w:rsid w:val="536A2975"/>
    <w:rsid w:val="53782A50"/>
    <w:rsid w:val="538EBE57"/>
    <w:rsid w:val="53BD1CE3"/>
    <w:rsid w:val="53C7F7E4"/>
    <w:rsid w:val="53DC9DE4"/>
    <w:rsid w:val="541265DA"/>
    <w:rsid w:val="541BC7E4"/>
    <w:rsid w:val="546C81EE"/>
    <w:rsid w:val="5478A274"/>
    <w:rsid w:val="549D526E"/>
    <w:rsid w:val="54A15DC6"/>
    <w:rsid w:val="54C7E7C9"/>
    <w:rsid w:val="54CA2748"/>
    <w:rsid w:val="54F7F115"/>
    <w:rsid w:val="5539AC7D"/>
    <w:rsid w:val="55A90E4D"/>
    <w:rsid w:val="55ABE7B9"/>
    <w:rsid w:val="55CF0905"/>
    <w:rsid w:val="55DF4D83"/>
    <w:rsid w:val="55F350F2"/>
    <w:rsid w:val="55F79FAD"/>
    <w:rsid w:val="55FD668E"/>
    <w:rsid w:val="5604D51A"/>
    <w:rsid w:val="56362893"/>
    <w:rsid w:val="56386D56"/>
    <w:rsid w:val="565CC686"/>
    <w:rsid w:val="566DBE2E"/>
    <w:rsid w:val="5687E866"/>
    <w:rsid w:val="56949491"/>
    <w:rsid w:val="569D3879"/>
    <w:rsid w:val="56DFFB13"/>
    <w:rsid w:val="56E0B29B"/>
    <w:rsid w:val="56E1A5D4"/>
    <w:rsid w:val="56E2EE77"/>
    <w:rsid w:val="56ED54F8"/>
    <w:rsid w:val="570F62B4"/>
    <w:rsid w:val="57151A70"/>
    <w:rsid w:val="5856FE6D"/>
    <w:rsid w:val="5878CDED"/>
    <w:rsid w:val="58861E1D"/>
    <w:rsid w:val="5897EDAB"/>
    <w:rsid w:val="589BC411"/>
    <w:rsid w:val="589D913B"/>
    <w:rsid w:val="58A55EFF"/>
    <w:rsid w:val="58BCA597"/>
    <w:rsid w:val="590FA33A"/>
    <w:rsid w:val="593637B5"/>
    <w:rsid w:val="5948E31D"/>
    <w:rsid w:val="596E64A0"/>
    <w:rsid w:val="5974378B"/>
    <w:rsid w:val="59A07772"/>
    <w:rsid w:val="59EADA51"/>
    <w:rsid w:val="5A256677"/>
    <w:rsid w:val="5A6B658D"/>
    <w:rsid w:val="5A83939E"/>
    <w:rsid w:val="5A839FCE"/>
    <w:rsid w:val="5AA881BF"/>
    <w:rsid w:val="5AB2AF52"/>
    <w:rsid w:val="5ACF25D8"/>
    <w:rsid w:val="5B1FB8A9"/>
    <w:rsid w:val="5B28CE90"/>
    <w:rsid w:val="5B29A9F3"/>
    <w:rsid w:val="5B460023"/>
    <w:rsid w:val="5B526AEF"/>
    <w:rsid w:val="5B9DBF9D"/>
    <w:rsid w:val="5BA9D857"/>
    <w:rsid w:val="5BAE7D4E"/>
    <w:rsid w:val="5BC3F792"/>
    <w:rsid w:val="5BD8FA5D"/>
    <w:rsid w:val="5C457C9C"/>
    <w:rsid w:val="5C50E052"/>
    <w:rsid w:val="5C62B092"/>
    <w:rsid w:val="5C8EA23D"/>
    <w:rsid w:val="5CA1A190"/>
    <w:rsid w:val="5CAA7A12"/>
    <w:rsid w:val="5CC8A19F"/>
    <w:rsid w:val="5CCC3DCD"/>
    <w:rsid w:val="5CCCE829"/>
    <w:rsid w:val="5CFE82AF"/>
    <w:rsid w:val="5D597D9B"/>
    <w:rsid w:val="5DB31301"/>
    <w:rsid w:val="5DD581D7"/>
    <w:rsid w:val="5DE325CA"/>
    <w:rsid w:val="5DF78EC7"/>
    <w:rsid w:val="5E0F5E0A"/>
    <w:rsid w:val="5E2C03C9"/>
    <w:rsid w:val="5E3281DC"/>
    <w:rsid w:val="5E39A469"/>
    <w:rsid w:val="5E48AB4F"/>
    <w:rsid w:val="5E4AA96C"/>
    <w:rsid w:val="5E661B30"/>
    <w:rsid w:val="5E7204CB"/>
    <w:rsid w:val="5EBD77D3"/>
    <w:rsid w:val="5EE6FBA3"/>
    <w:rsid w:val="5EFE313C"/>
    <w:rsid w:val="5F777FF8"/>
    <w:rsid w:val="5F8C3074"/>
    <w:rsid w:val="5FB1AEE6"/>
    <w:rsid w:val="5FF4416D"/>
    <w:rsid w:val="60093E7E"/>
    <w:rsid w:val="6028586D"/>
    <w:rsid w:val="603A09BD"/>
    <w:rsid w:val="60406348"/>
    <w:rsid w:val="60728AE1"/>
    <w:rsid w:val="60939DE2"/>
    <w:rsid w:val="60A7EC3C"/>
    <w:rsid w:val="60DA69D0"/>
    <w:rsid w:val="60EC2C9A"/>
    <w:rsid w:val="6112571F"/>
    <w:rsid w:val="611C5177"/>
    <w:rsid w:val="6124524D"/>
    <w:rsid w:val="6162D09A"/>
    <w:rsid w:val="61927CD5"/>
    <w:rsid w:val="61A3F77F"/>
    <w:rsid w:val="61A6B1FD"/>
    <w:rsid w:val="61AF61C9"/>
    <w:rsid w:val="61E16396"/>
    <w:rsid w:val="61EAE036"/>
    <w:rsid w:val="61F294E8"/>
    <w:rsid w:val="625458D6"/>
    <w:rsid w:val="625BFA22"/>
    <w:rsid w:val="62675D3E"/>
    <w:rsid w:val="62741F18"/>
    <w:rsid w:val="6290944E"/>
    <w:rsid w:val="629322FD"/>
    <w:rsid w:val="62A9226A"/>
    <w:rsid w:val="62B8FF44"/>
    <w:rsid w:val="62DE256B"/>
    <w:rsid w:val="62EDF61A"/>
    <w:rsid w:val="62F59AB5"/>
    <w:rsid w:val="62FC18A8"/>
    <w:rsid w:val="630CBD7F"/>
    <w:rsid w:val="6368C3A1"/>
    <w:rsid w:val="638B1A5D"/>
    <w:rsid w:val="6392AA26"/>
    <w:rsid w:val="63BB4C7F"/>
    <w:rsid w:val="641357B2"/>
    <w:rsid w:val="641521A1"/>
    <w:rsid w:val="6435807F"/>
    <w:rsid w:val="6437DD95"/>
    <w:rsid w:val="6453F929"/>
    <w:rsid w:val="649BC54E"/>
    <w:rsid w:val="64AC2C4F"/>
    <w:rsid w:val="64F8786D"/>
    <w:rsid w:val="6507B97A"/>
    <w:rsid w:val="650DCAFC"/>
    <w:rsid w:val="652D9AAF"/>
    <w:rsid w:val="6537F2E1"/>
    <w:rsid w:val="654FD047"/>
    <w:rsid w:val="65555B3C"/>
    <w:rsid w:val="6563BFCD"/>
    <w:rsid w:val="65656837"/>
    <w:rsid w:val="658D5B14"/>
    <w:rsid w:val="659586BD"/>
    <w:rsid w:val="65C1F4EA"/>
    <w:rsid w:val="65D0F4F0"/>
    <w:rsid w:val="6630F649"/>
    <w:rsid w:val="6635E367"/>
    <w:rsid w:val="66B6EE23"/>
    <w:rsid w:val="66DAF325"/>
    <w:rsid w:val="66DECF47"/>
    <w:rsid w:val="6701F116"/>
    <w:rsid w:val="67072A07"/>
    <w:rsid w:val="67217A2C"/>
    <w:rsid w:val="673E9656"/>
    <w:rsid w:val="675B062F"/>
    <w:rsid w:val="677A83F0"/>
    <w:rsid w:val="679C2D14"/>
    <w:rsid w:val="67E198E9"/>
    <w:rsid w:val="68186D05"/>
    <w:rsid w:val="6822B7E2"/>
    <w:rsid w:val="68674F0B"/>
    <w:rsid w:val="68699AF5"/>
    <w:rsid w:val="68AD8475"/>
    <w:rsid w:val="68B827EF"/>
    <w:rsid w:val="68C6A191"/>
    <w:rsid w:val="68E47F85"/>
    <w:rsid w:val="69331E7E"/>
    <w:rsid w:val="6956CB42"/>
    <w:rsid w:val="69576C21"/>
    <w:rsid w:val="69687931"/>
    <w:rsid w:val="698C27D9"/>
    <w:rsid w:val="69B4C12F"/>
    <w:rsid w:val="6A17DC09"/>
    <w:rsid w:val="6A22604F"/>
    <w:rsid w:val="6A2288D4"/>
    <w:rsid w:val="6A29373C"/>
    <w:rsid w:val="6A32131C"/>
    <w:rsid w:val="6A633CC1"/>
    <w:rsid w:val="6A704E80"/>
    <w:rsid w:val="6A89238F"/>
    <w:rsid w:val="6A97D0B2"/>
    <w:rsid w:val="6AC4DB1C"/>
    <w:rsid w:val="6ACFE3D0"/>
    <w:rsid w:val="6AE0D56F"/>
    <w:rsid w:val="6B11BB26"/>
    <w:rsid w:val="6B451A08"/>
    <w:rsid w:val="6B4AE916"/>
    <w:rsid w:val="6B78EB21"/>
    <w:rsid w:val="6B881FE1"/>
    <w:rsid w:val="6B917736"/>
    <w:rsid w:val="6BDC29A7"/>
    <w:rsid w:val="6BEFA542"/>
    <w:rsid w:val="6BF05A3B"/>
    <w:rsid w:val="6C03AF28"/>
    <w:rsid w:val="6C145705"/>
    <w:rsid w:val="6C274836"/>
    <w:rsid w:val="6C7C9B51"/>
    <w:rsid w:val="6C865674"/>
    <w:rsid w:val="6C89D382"/>
    <w:rsid w:val="6CA3F05D"/>
    <w:rsid w:val="6CB98BA6"/>
    <w:rsid w:val="6CBAD780"/>
    <w:rsid w:val="6CDF10CF"/>
    <w:rsid w:val="6CE38BA4"/>
    <w:rsid w:val="6CF64D18"/>
    <w:rsid w:val="6CFB24B1"/>
    <w:rsid w:val="6D38AC28"/>
    <w:rsid w:val="6D6335AD"/>
    <w:rsid w:val="6D66B1D0"/>
    <w:rsid w:val="6D6F1624"/>
    <w:rsid w:val="6D7570FF"/>
    <w:rsid w:val="6DC44E1A"/>
    <w:rsid w:val="6DD0AAB9"/>
    <w:rsid w:val="6DE62A88"/>
    <w:rsid w:val="6E17270A"/>
    <w:rsid w:val="6E19CEEF"/>
    <w:rsid w:val="6E4DB6F5"/>
    <w:rsid w:val="6E58C9E2"/>
    <w:rsid w:val="6E5E27E2"/>
    <w:rsid w:val="6E770D24"/>
    <w:rsid w:val="6E7C4778"/>
    <w:rsid w:val="6E89F075"/>
    <w:rsid w:val="6E9EF40B"/>
    <w:rsid w:val="6EC50D24"/>
    <w:rsid w:val="6EC6C82C"/>
    <w:rsid w:val="6EC7543F"/>
    <w:rsid w:val="6ECFF1DF"/>
    <w:rsid w:val="6F133D58"/>
    <w:rsid w:val="6F23C199"/>
    <w:rsid w:val="6F428FC9"/>
    <w:rsid w:val="6F4B4879"/>
    <w:rsid w:val="6F7AC92C"/>
    <w:rsid w:val="6F84C8BF"/>
    <w:rsid w:val="6F9385ED"/>
    <w:rsid w:val="6FA1A485"/>
    <w:rsid w:val="6FA4A213"/>
    <w:rsid w:val="6FBD0F9D"/>
    <w:rsid w:val="6FBD6F26"/>
    <w:rsid w:val="7014BC68"/>
    <w:rsid w:val="7015C094"/>
    <w:rsid w:val="70424A97"/>
    <w:rsid w:val="7049F0A7"/>
    <w:rsid w:val="705B1599"/>
    <w:rsid w:val="705CD4C5"/>
    <w:rsid w:val="7068AADD"/>
    <w:rsid w:val="706A33BA"/>
    <w:rsid w:val="707260F0"/>
    <w:rsid w:val="707DFA47"/>
    <w:rsid w:val="70AD2187"/>
    <w:rsid w:val="70B8E887"/>
    <w:rsid w:val="7108689D"/>
    <w:rsid w:val="7120DC9E"/>
    <w:rsid w:val="71281DD3"/>
    <w:rsid w:val="716B50A1"/>
    <w:rsid w:val="719E3E53"/>
    <w:rsid w:val="71A71C14"/>
    <w:rsid w:val="71B2CFA5"/>
    <w:rsid w:val="71D3BB35"/>
    <w:rsid w:val="71EF971C"/>
    <w:rsid w:val="720544CD"/>
    <w:rsid w:val="7252B83F"/>
    <w:rsid w:val="725F9F70"/>
    <w:rsid w:val="727B6065"/>
    <w:rsid w:val="727F7448"/>
    <w:rsid w:val="72A378FD"/>
    <w:rsid w:val="72A5AD3D"/>
    <w:rsid w:val="72B07A0F"/>
    <w:rsid w:val="72E05B71"/>
    <w:rsid w:val="72FD0630"/>
    <w:rsid w:val="7333AEA7"/>
    <w:rsid w:val="7352CD28"/>
    <w:rsid w:val="73C9F2C7"/>
    <w:rsid w:val="73DFF400"/>
    <w:rsid w:val="73F606FB"/>
    <w:rsid w:val="73FC0A05"/>
    <w:rsid w:val="73FF5C20"/>
    <w:rsid w:val="740D0EA6"/>
    <w:rsid w:val="74481462"/>
    <w:rsid w:val="7479A06C"/>
    <w:rsid w:val="749816B7"/>
    <w:rsid w:val="74A9B881"/>
    <w:rsid w:val="74B4F876"/>
    <w:rsid w:val="74BA0B7A"/>
    <w:rsid w:val="752BFB07"/>
    <w:rsid w:val="755FAEBB"/>
    <w:rsid w:val="75854566"/>
    <w:rsid w:val="75A4936F"/>
    <w:rsid w:val="75B31C6D"/>
    <w:rsid w:val="7614E893"/>
    <w:rsid w:val="761BEB24"/>
    <w:rsid w:val="763F9D66"/>
    <w:rsid w:val="76496CB9"/>
    <w:rsid w:val="7679B433"/>
    <w:rsid w:val="76B96C32"/>
    <w:rsid w:val="76C3083F"/>
    <w:rsid w:val="76D3A519"/>
    <w:rsid w:val="76E0AC5C"/>
    <w:rsid w:val="76F3EE25"/>
    <w:rsid w:val="76FE33A4"/>
    <w:rsid w:val="7708492E"/>
    <w:rsid w:val="7708B1DE"/>
    <w:rsid w:val="771F0228"/>
    <w:rsid w:val="774657F3"/>
    <w:rsid w:val="774F2A39"/>
    <w:rsid w:val="77AA46C9"/>
    <w:rsid w:val="77ADCBA7"/>
    <w:rsid w:val="77DBAAD2"/>
    <w:rsid w:val="77EF8EC6"/>
    <w:rsid w:val="77F5FF38"/>
    <w:rsid w:val="7804FB6D"/>
    <w:rsid w:val="780520CA"/>
    <w:rsid w:val="781224D0"/>
    <w:rsid w:val="7818B271"/>
    <w:rsid w:val="781AD4CA"/>
    <w:rsid w:val="7833F929"/>
    <w:rsid w:val="7877FE85"/>
    <w:rsid w:val="7884C80F"/>
    <w:rsid w:val="78A7ED1D"/>
    <w:rsid w:val="78AAC891"/>
    <w:rsid w:val="78AC8BFC"/>
    <w:rsid w:val="78B601A3"/>
    <w:rsid w:val="78F6FEB0"/>
    <w:rsid w:val="78FEAC9D"/>
    <w:rsid w:val="791801FC"/>
    <w:rsid w:val="7930AB8C"/>
    <w:rsid w:val="79A46E1B"/>
    <w:rsid w:val="79AA6146"/>
    <w:rsid w:val="79C2B99A"/>
    <w:rsid w:val="79D022C5"/>
    <w:rsid w:val="79D329B5"/>
    <w:rsid w:val="79D7B6F1"/>
    <w:rsid w:val="7A0ADC3F"/>
    <w:rsid w:val="7AA4C104"/>
    <w:rsid w:val="7ADC02D1"/>
    <w:rsid w:val="7AE64E2D"/>
    <w:rsid w:val="7B180B61"/>
    <w:rsid w:val="7B26EE02"/>
    <w:rsid w:val="7B3C0A84"/>
    <w:rsid w:val="7B62DB9E"/>
    <w:rsid w:val="7BA018B7"/>
    <w:rsid w:val="7BB8845D"/>
    <w:rsid w:val="7BBAAFAA"/>
    <w:rsid w:val="7BDBDA1D"/>
    <w:rsid w:val="7BDBF330"/>
    <w:rsid w:val="7BDEC7C4"/>
    <w:rsid w:val="7BEA1B44"/>
    <w:rsid w:val="7BEC8EBA"/>
    <w:rsid w:val="7BF21069"/>
    <w:rsid w:val="7C0B3FFE"/>
    <w:rsid w:val="7C0B5D5D"/>
    <w:rsid w:val="7C19C916"/>
    <w:rsid w:val="7C290210"/>
    <w:rsid w:val="7C292B9A"/>
    <w:rsid w:val="7C361AA2"/>
    <w:rsid w:val="7C3879A3"/>
    <w:rsid w:val="7C442142"/>
    <w:rsid w:val="7C572C20"/>
    <w:rsid w:val="7C5DD072"/>
    <w:rsid w:val="7C67C165"/>
    <w:rsid w:val="7C8CEA43"/>
    <w:rsid w:val="7C8EA092"/>
    <w:rsid w:val="7CB7CA59"/>
    <w:rsid w:val="7CB88847"/>
    <w:rsid w:val="7CCC29E3"/>
    <w:rsid w:val="7CEA3909"/>
    <w:rsid w:val="7CF081FE"/>
    <w:rsid w:val="7D2834F4"/>
    <w:rsid w:val="7D28C602"/>
    <w:rsid w:val="7D5D41B5"/>
    <w:rsid w:val="7D71DEE4"/>
    <w:rsid w:val="7D75C611"/>
    <w:rsid w:val="7DB1FDC6"/>
    <w:rsid w:val="7DDA25A6"/>
    <w:rsid w:val="7DEB3F9D"/>
    <w:rsid w:val="7E4B105B"/>
    <w:rsid w:val="7E7E3D7F"/>
    <w:rsid w:val="7E9CDA24"/>
    <w:rsid w:val="7EB1E636"/>
    <w:rsid w:val="7F0EC9B4"/>
    <w:rsid w:val="7F786CE9"/>
    <w:rsid w:val="7F7FD8D0"/>
    <w:rsid w:val="7F9C5E37"/>
    <w:rsid w:val="7FD70F93"/>
    <w:rsid w:val="7FDE6AA5"/>
    <w:rsid w:val="7FFB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4150C"/>
  <w15:chartTrackingRefBased/>
  <w15:docId w15:val="{69FD0F5C-4807-49E4-9FF8-69EFB076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75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F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F1F15"/>
  </w:style>
  <w:style w:type="character" w:customStyle="1" w:styleId="eop">
    <w:name w:val="eop"/>
    <w:basedOn w:val="DefaultParagraphFont"/>
    <w:rsid w:val="009F1F15"/>
  </w:style>
  <w:style w:type="character" w:customStyle="1" w:styleId="tabchar">
    <w:name w:val="tabchar"/>
    <w:basedOn w:val="DefaultParagraphFont"/>
    <w:rsid w:val="00D45AE4"/>
  </w:style>
  <w:style w:type="table" w:styleId="TableGrid">
    <w:name w:val="Table Grid"/>
    <w:basedOn w:val="TableNormal"/>
    <w:uiPriority w:val="39"/>
    <w:rsid w:val="00821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21A8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635B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080"/>
  </w:style>
  <w:style w:type="paragraph" w:styleId="Footer">
    <w:name w:val="footer"/>
    <w:basedOn w:val="Normal"/>
    <w:link w:val="FooterChar"/>
    <w:uiPriority w:val="99"/>
    <w:unhideWhenUsed/>
    <w:rsid w:val="00AB3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80"/>
  </w:style>
  <w:style w:type="character" w:styleId="CommentReference">
    <w:name w:val="annotation reference"/>
    <w:basedOn w:val="DefaultParagraphFont"/>
    <w:uiPriority w:val="99"/>
    <w:semiHidden/>
    <w:unhideWhenUsed/>
    <w:rsid w:val="001F0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E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E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EE6"/>
    <w:rPr>
      <w:b/>
      <w:bCs/>
      <w:sz w:val="20"/>
      <w:szCs w:val="20"/>
    </w:rPr>
  </w:style>
  <w:style w:type="table" w:styleId="GridTable1Light-Accent5">
    <w:name w:val="Grid Table 1 Light Accent 5"/>
    <w:basedOn w:val="TableNormal"/>
    <w:uiPriority w:val="46"/>
    <w:rsid w:val="00B6200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6200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D314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4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2091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60F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60F7"/>
    <w:rPr>
      <w:rFonts w:ascii="Calibri" w:hAnsi="Calibri"/>
      <w:szCs w:val="21"/>
    </w:rPr>
  </w:style>
  <w:style w:type="character" w:styleId="SmartLink">
    <w:name w:val="Smart Link"/>
    <w:basedOn w:val="DefaultParagraphFont"/>
    <w:uiPriority w:val="99"/>
    <w:semiHidden/>
    <w:unhideWhenUsed/>
    <w:rsid w:val="009460F7"/>
    <w:rPr>
      <w:color w:val="0000FF"/>
      <w:u w:val="single"/>
      <w:shd w:val="clear" w:color="auto" w:fill="F3F2F1"/>
    </w:rPr>
  </w:style>
  <w:style w:type="table" w:styleId="GridTable5Dark-Accent1">
    <w:name w:val="Grid Table 5 Dark Accent 1"/>
    <w:basedOn w:val="TableNormal"/>
    <w:uiPriority w:val="50"/>
    <w:rsid w:val="000C37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scxp239681815">
    <w:name w:val="scxp239681815"/>
    <w:basedOn w:val="DefaultParagraphFont"/>
    <w:rsid w:val="00414BEE"/>
  </w:style>
  <w:style w:type="paragraph" w:styleId="Revision">
    <w:name w:val="Revision"/>
    <w:hidden/>
    <w:uiPriority w:val="99"/>
    <w:semiHidden/>
    <w:rsid w:val="00266818"/>
    <w:pPr>
      <w:spacing w:after="0" w:line="240" w:lineRule="auto"/>
    </w:pPr>
  </w:style>
  <w:style w:type="table" w:styleId="GridTable1Light">
    <w:name w:val="Grid Table 1 Light"/>
    <w:basedOn w:val="TableNormal"/>
    <w:uiPriority w:val="46"/>
    <w:rsid w:val="00A228F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4B0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B07C7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26233A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6233A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26233A"/>
    <w:pPr>
      <w:spacing w:after="100"/>
      <w:ind w:left="440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1A75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tion">
    <w:name w:val="Mention"/>
    <w:basedOn w:val="DefaultParagraphFont"/>
    <w:uiPriority w:val="99"/>
    <w:unhideWhenUsed/>
    <w:rsid w:val="00D00AC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61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1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3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0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8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1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8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9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3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4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mailto:vendor-help@usajobs.gov" TargetMode="External"/><Relationship Id="rId26" Type="http://schemas.openxmlformats.org/officeDocument/2006/relationships/hyperlink" Target="https://github.com/USAJOBS/schema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ohn.still@opm.gov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github.com/USAJOBS/schemas/blob/master/docs/documentation/DocumentAPI.docx" TargetMode="External"/><Relationship Id="rId17" Type="http://schemas.openxmlformats.org/officeDocument/2006/relationships/image" Target="media/image4.png"/><Relationship Id="rId25" Type="http://schemas.openxmlformats.org/officeDocument/2006/relationships/hyperlink" Target="mailto:vendor-help@usajobs.gov" TargetMode="External"/><Relationship Id="rId33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opm.invisionapp.com/console/share/RZ96S45DTQJ/982186255" TargetMode="External"/><Relationship Id="rId20" Type="http://schemas.openxmlformats.org/officeDocument/2006/relationships/hyperlink" Target="mailto:vendor-help@usajobs.gov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john.still@opm.gov" TargetMode="External"/><Relationship Id="rId32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yperlink" Target="https://www.figma.com/proto/6AFrSy9axOo1Le1ODNeNVB/Streamlining---static-(07%2F08%2F2022)?node-id=0-6&amp;scaling=scale-down-width&amp;page-id=0%3A1&amp;starting-point-node-id=0%3A3" TargetMode="External"/><Relationship Id="rId23" Type="http://schemas.openxmlformats.org/officeDocument/2006/relationships/hyperlink" Target="mailto:recruiter-help@usajobs.gov" TargetMode="External"/><Relationship Id="rId28" Type="http://schemas.openxmlformats.org/officeDocument/2006/relationships/hyperlink" Target="mailto:vendor-help@usajobs.gov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uat.usajobs.gov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mailto:vendor-help@usajobs.gov" TargetMode="External"/><Relationship Id="rId27" Type="http://schemas.openxmlformats.org/officeDocument/2006/relationships/hyperlink" Target="mailto:recruiter-help@usajobs.gov" TargetMode="External"/><Relationship Id="rId30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documenttasks/documenttasks1.xml><?xml version="1.0" encoding="utf-8"?>
<t:Tasks xmlns:t="http://schemas.microsoft.com/office/tasks/2019/documenttasks" xmlns:oel="http://schemas.microsoft.com/office/2019/extlst">
  <t:Task id="{9251C565-362E-49DE-8235-CA047831F8A1}">
    <t:Anchor>
      <t:Comment id="573749518"/>
    </t:Anchor>
    <t:History>
      <t:Event id="{E7307152-5784-4464-96F1-378FE5170C61}" time="2023-10-12T19:00:42.466Z">
        <t:Attribution userId="S::theodora.kulkoski@opm.gov::edf5d019-c40a-4eba-bd59-a38143e29d1e" userProvider="AD" userName="Kulkoski, Theodora K."/>
        <t:Anchor>
          <t:Comment id="2014478378"/>
        </t:Anchor>
        <t:Create/>
      </t:Event>
      <t:Event id="{4534C2D9-4485-4AAD-B637-F1B5DEB8F76A}" time="2023-10-12T19:00:42.466Z">
        <t:Attribution userId="S::theodora.kulkoski@opm.gov::edf5d019-c40a-4eba-bd59-a38143e29d1e" userProvider="AD" userName="Kulkoski, Theodora K."/>
        <t:Anchor>
          <t:Comment id="2014478378"/>
        </t:Anchor>
        <t:Assign userId="S::Margaret.Kennedy@opm.gov::34d672c6-e28f-413c-8ad6-cff8b7df5334" userProvider="AD" userName="Kennedy, Margaret (CTR)"/>
      </t:Event>
      <t:Event id="{DD3ADFCA-1D9C-4983-876B-11E04099FC77}" time="2023-10-12T19:00:42.466Z">
        <t:Attribution userId="S::theodora.kulkoski@opm.gov::edf5d019-c40a-4eba-bd59-a38143e29d1e" userProvider="AD" userName="Kulkoski, Theodora K."/>
        <t:Anchor>
          <t:Comment id="2014478378"/>
        </t:Anchor>
        <t:SetTitle title="I think so.... @Kennedy, Margaret (CTR) ?"/>
      </t:Event>
      <t:Event id="{4AA391BC-7B83-4204-9983-088846F1E8B3}" time="2023-10-12T19:43:46.579Z">
        <t:Attribution userId="S::theodora.kulkoski@opm.gov::edf5d019-c40a-4eba-bd59-a38143e29d1e" userProvider="AD" userName="Kulkoski, Theodora K.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9089B90E61545952A34893FDB3761" ma:contentTypeVersion="15" ma:contentTypeDescription="Create a new document." ma:contentTypeScope="" ma:versionID="4bfd3ca10fe2fdb87d4bb0022d42cb30">
  <xsd:schema xmlns:xsd="http://www.w3.org/2001/XMLSchema" xmlns:xs="http://www.w3.org/2001/XMLSchema" xmlns:p="http://schemas.microsoft.com/office/2006/metadata/properties" xmlns:ns2="4aa46d4e-ede3-4fce-b155-5009f40ef555" xmlns:ns3="3d2b8b79-70f1-48fa-a77d-4609fbf639b4" xmlns:ns4="66810af5-81b7-4a54-9be9-ba2a8ed138ad" targetNamespace="http://schemas.microsoft.com/office/2006/metadata/properties" ma:root="true" ma:fieldsID="9629051f2378bc6bd1969150b8f19f02" ns2:_="" ns3:_="" ns4:_="">
    <xsd:import namespace="4aa46d4e-ede3-4fce-b155-5009f40ef555"/>
    <xsd:import namespace="3d2b8b79-70f1-48fa-a77d-4609fbf639b4"/>
    <xsd:import namespace="66810af5-81b7-4a54-9be9-ba2a8ed13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46d4e-ede3-4fce-b155-5009f40ef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59d6a30-35d4-4125-9895-745589be72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b8b79-70f1-48fa-a77d-4609fbf63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10af5-81b7-4a54-9be9-ba2a8ed138a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9912d34-5173-4e1e-abb1-a9b7417b404b}" ma:internalName="TaxCatchAll" ma:showField="CatchAllData" ma:web="3d2b8b79-70f1-48fa-a77d-4609fbf63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a46d4e-ede3-4fce-b155-5009f40ef555">
      <Terms xmlns="http://schemas.microsoft.com/office/infopath/2007/PartnerControls"/>
    </lcf76f155ced4ddcb4097134ff3c332f>
    <TaxCatchAll xmlns="66810af5-81b7-4a54-9be9-ba2a8ed138ad" xsi:nil="true"/>
    <SharedWithUsers xmlns="3d2b8b79-70f1-48fa-a77d-4609fbf639b4">
      <UserInfo>
        <DisplayName>Rost, Tiffany D.</DisplayName>
        <AccountId>107</AccountId>
        <AccountType/>
      </UserInfo>
      <UserInfo>
        <DisplayName>LeNard, Deborah A. (CTR)</DisplayName>
        <AccountId>270</AccountId>
        <AccountType/>
      </UserInfo>
      <UserInfo>
        <DisplayName>Arens, Megan</DisplayName>
        <AccountId>79</AccountId>
        <AccountType/>
      </UserInfo>
      <UserInfo>
        <DisplayName>Patel, Vandana U.</DisplayName>
        <AccountId>372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6549663-D747-4C37-8F5E-84A06F301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46d4e-ede3-4fce-b155-5009f40ef555"/>
    <ds:schemaRef ds:uri="3d2b8b79-70f1-48fa-a77d-4609fbf639b4"/>
    <ds:schemaRef ds:uri="66810af5-81b7-4a54-9be9-ba2a8ed13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7830D-185F-43B3-A6AC-05818F831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23483-C2C9-4FFA-9A5B-1EFFD35329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259280-4A73-4A6C-8442-107C2B7E74BA}">
  <ds:schemaRefs>
    <ds:schemaRef ds:uri="http://schemas.microsoft.com/office/2006/metadata/properties"/>
    <ds:schemaRef ds:uri="http://schemas.microsoft.com/office/infopath/2007/PartnerControls"/>
    <ds:schemaRef ds:uri="4aa46d4e-ede3-4fce-b155-5009f40ef555"/>
    <ds:schemaRef ds:uri="66810af5-81b7-4a54-9be9-ba2a8ed138ad"/>
    <ds:schemaRef ds:uri="3d2b8b79-70f1-48fa-a77d-4609fbf639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2217</Words>
  <Characters>12637</Characters>
  <Application>Microsoft Office Word</Application>
  <DocSecurity>0</DocSecurity>
  <Lines>105</Lines>
  <Paragraphs>29</Paragraphs>
  <ScaleCrop>false</ScaleCrop>
  <Company>OPM</Company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Margaret (CTR)</dc:creator>
  <cp:keywords/>
  <dc:description/>
  <cp:lastModifiedBy>Still, John D</cp:lastModifiedBy>
  <cp:revision>29</cp:revision>
  <cp:lastPrinted>2023-10-18T18:48:00Z</cp:lastPrinted>
  <dcterms:created xsi:type="dcterms:W3CDTF">2023-10-12T17:17:00Z</dcterms:created>
  <dcterms:modified xsi:type="dcterms:W3CDTF">2023-10-18T18:48:00Z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0x01010010B9089B90E61545952A34893FDB3761</vt:lpwstr>
  </property>
  <property fmtid="{D5CDD505-2E9C-101B-9397-08002B2CF9AE}" pid="3" name="MediaServiceImageTags">
    <vt:lpwstr/>
  </property>
</Properties>
</file>